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1CFEC8AF">
      <w:pPr>
        <w:adjustRightInd w:val="0"/>
        <w:snapToGrid w:val="0"/>
        <w:spacing w:line="560" w:lineRule="exact"/>
        <w:jc w:val="center"/>
        <w:rPr>
          <w:rFonts w:hint="eastAsia" w:ascii="方正小标宋_GBK" w:hAnsi="方正小标宋_GBK" w:eastAsia="方正小标宋_GBK" w:cs="方正小标宋_GBK"/>
          <w:bCs/>
          <w:sz w:val="44"/>
          <w:szCs w:val="44"/>
          <w:lang w:eastAsia="zh-CN" w:bidi="ar"/>
        </w:rPr>
      </w:pPr>
      <w:r>
        <w:rPr>
          <w:rFonts w:hint="eastAsia" w:ascii="方正小标宋_GBK" w:hAnsi="方正小标宋_GBK" w:eastAsia="方正小标宋_GBK" w:cs="方正小标宋_GBK"/>
          <w:bCs/>
          <w:sz w:val="44"/>
          <w:szCs w:val="44"/>
          <w:lang w:eastAsia="zh-CN" w:bidi="ar"/>
        </w:rPr>
        <w:t>撤销武汉悦亿高隆电子商务有限公司</w:t>
      </w:r>
    </w:p>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bidi="ar"/>
        </w:rPr>
        <w:t>股东、监事</w:t>
      </w:r>
      <w:r>
        <w:rPr>
          <w:rFonts w:hint="eastAsia" w:ascii="方正小标宋_GBK" w:hAnsi="方正小标宋_GBK" w:eastAsia="方正小标宋_GBK" w:cs="方正小标宋_GBK"/>
          <w:bCs/>
          <w:sz w:val="44"/>
          <w:szCs w:val="44"/>
          <w:lang w:eastAsia="zh-CN" w:bidi="ar"/>
        </w:rPr>
        <w:t>登记（备案）</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阳审撤决字〔2025〕</w:t>
      </w:r>
      <w:r>
        <w:rPr>
          <w:rFonts w:hint="eastAsia" w:ascii="楷体_GB2312" w:hAnsi="楷体_GB2312" w:eastAsia="楷体_GB2312" w:cs="楷体_GB2312"/>
          <w:sz w:val="32"/>
          <w:szCs w:val="32"/>
          <w:lang w:val="en-US" w:eastAsia="zh-CN" w:bidi="ar"/>
        </w:rPr>
        <w:t>25</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武汉悦亿高隆电子商务有限公司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lang w:eastAsia="zh-CN"/>
        </w:rPr>
        <w:t>91420105MA49PN781B</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eastAsia" w:ascii="仿宋" w:hAnsi="仿宋" w:eastAsia="仿宋" w:cs="仿宋_GB2312"/>
          <w:kern w:val="0"/>
          <w:sz w:val="32"/>
          <w:szCs w:val="32"/>
          <w:lang w:val="en-US" w:eastAsia="zh-CN" w:bidi="ar"/>
        </w:rPr>
        <w:t>武汉市汉阳区马鹦路139号广电兰亭都荟8栋1单元4层3室</w:t>
      </w:r>
    </w:p>
    <w:p w14:paraId="1F8CDE7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val="en-US" w:eastAsia="zh-CN"/>
        </w:rPr>
        <w:t>周德强</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2021年3月16日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eastAsia" w:ascii="仿宋" w:hAnsi="仿宋" w:eastAsia="仿宋" w:cs="仿宋_GB2312"/>
          <w:sz w:val="32"/>
          <w:szCs w:val="32"/>
          <w:lang w:val="en-US" w:eastAsia="zh-CN"/>
        </w:rPr>
        <w:t>一般项目：互联网销售（除销售需要许可的商品）；咨询策划服务（除依法须经批准的项目外，凭营业执照依法自主开展经营活动）</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武汉悦亿高隆电子商务有限公司</w:t>
      </w:r>
      <w:r>
        <w:rPr>
          <w:rFonts w:hint="eastAsia" w:ascii="仿宋" w:hAnsi="仿宋" w:eastAsia="仿宋" w:cs="仿宋_GB2312"/>
          <w:sz w:val="32"/>
          <w:szCs w:val="32"/>
          <w:lang w:val="en-US" w:eastAsia="zh-CN"/>
        </w:rPr>
        <w:t>涉嫌提交虚假材料取得市场主体登记（备案）的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武汉悦亿高隆电子商务有限公司</w:t>
      </w:r>
      <w:r>
        <w:rPr>
          <w:rFonts w:hint="eastAsia" w:ascii="仿宋" w:hAnsi="仿宋" w:eastAsia="仿宋" w:cs="仿宋_GB2312"/>
          <w:kern w:val="0"/>
          <w:sz w:val="32"/>
          <w:szCs w:val="32"/>
          <w:lang w:val="en-US" w:eastAsia="zh-CN" w:bidi="ar"/>
        </w:rPr>
        <w:t>存在冒用</w:t>
      </w:r>
      <w:r>
        <w:rPr>
          <w:rFonts w:hint="eastAsia" w:ascii="仿宋" w:hAnsi="仿宋" w:eastAsia="仿宋" w:cs="仿宋_GB2312"/>
          <w:sz w:val="32"/>
          <w:szCs w:val="32"/>
          <w:lang w:val="en-US" w:eastAsia="zh-CN" w:bidi="ar"/>
        </w:rPr>
        <w:t>朱成香身份信息取得</w:t>
      </w:r>
      <w:r>
        <w:rPr>
          <w:rFonts w:hint="eastAsia" w:ascii="仿宋" w:hAnsi="仿宋" w:eastAsia="仿宋" w:cs="仿宋_GB2312"/>
          <w:kern w:val="0"/>
          <w:sz w:val="32"/>
          <w:szCs w:val="32"/>
          <w:lang w:val="en-US" w:eastAsia="zh-CN" w:bidi="ar"/>
        </w:rPr>
        <w:t>股东、监事</w:t>
      </w:r>
      <w:r>
        <w:rPr>
          <w:rFonts w:hint="eastAsia" w:ascii="仿宋" w:hAnsi="仿宋" w:eastAsia="仿宋" w:cs="仿宋_GB2312"/>
          <w:kern w:val="0"/>
          <w:sz w:val="32"/>
          <w:szCs w:val="32"/>
          <w:lang w:eastAsia="zh-CN" w:bidi="ar"/>
        </w:rPr>
        <w:t>登记（备案）</w:t>
      </w:r>
      <w:r>
        <w:rPr>
          <w:rFonts w:hint="eastAsia" w:ascii="仿宋" w:hAnsi="仿宋" w:eastAsia="仿宋" w:cs="仿宋_GB2312"/>
          <w:kern w:val="0"/>
          <w:sz w:val="32"/>
          <w:szCs w:val="32"/>
          <w:lang w:val="en-US" w:eastAsia="zh-CN" w:bidi="ar"/>
        </w:rPr>
        <w:t>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武汉悦亿高隆电子商务有限公司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bookmarkStart w:id="0" w:name="_GoBack"/>
      <w:bookmarkEnd w:id="0"/>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依据《中华人民共和国行政许可法》第六十九条第二款规定，我局决定</w:t>
      </w:r>
      <w:r>
        <w:rPr>
          <w:rFonts w:hint="eastAsia" w:ascii="仿宋" w:hAnsi="仿宋" w:eastAsia="仿宋" w:cs="仿宋_GB2312"/>
          <w:sz w:val="32"/>
          <w:szCs w:val="32"/>
          <w:lang w:val="en-US" w:eastAsia="zh-CN" w:bidi="ar"/>
        </w:rPr>
        <w:t>撤销朱成香</w:t>
      </w:r>
      <w:r>
        <w:rPr>
          <w:rFonts w:hint="eastAsia" w:ascii="仿宋" w:hAnsi="仿宋" w:eastAsia="仿宋" w:cs="仿宋_GB2312"/>
          <w:sz w:val="32"/>
          <w:szCs w:val="32"/>
          <w:lang w:eastAsia="zh-CN"/>
        </w:rPr>
        <w:t>2021年3月16日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武汉悦亿高隆电子商务有限公司的</w:t>
      </w:r>
      <w:r>
        <w:rPr>
          <w:rFonts w:hint="eastAsia" w:ascii="仿宋" w:hAnsi="仿宋" w:eastAsia="仿宋" w:cs="仿宋_GB2312"/>
          <w:kern w:val="0"/>
          <w:sz w:val="32"/>
          <w:szCs w:val="32"/>
          <w:lang w:val="en-US" w:eastAsia="zh-CN" w:bidi="ar"/>
        </w:rPr>
        <w:t>股东、监事</w:t>
      </w:r>
      <w:r>
        <w:rPr>
          <w:rFonts w:hint="eastAsia" w:ascii="仿宋" w:hAnsi="仿宋" w:eastAsia="仿宋" w:cs="仿宋_GB2312"/>
          <w:kern w:val="0"/>
          <w:sz w:val="32"/>
          <w:szCs w:val="32"/>
          <w:lang w:eastAsia="zh-CN" w:bidi="ar"/>
        </w:rPr>
        <w:t>登记（备案）</w:t>
      </w:r>
      <w:r>
        <w:rPr>
          <w:rFonts w:hint="eastAsia" w:ascii="仿宋" w:hAnsi="仿宋" w:eastAsia="仿宋" w:cs="仿宋_GB2312"/>
          <w:kern w:val="0"/>
          <w:sz w:val="32"/>
          <w:szCs w:val="32"/>
          <w:lang w:val="en-US" w:eastAsia="zh-CN" w:bidi="ar"/>
        </w:rPr>
        <w:t>。</w:t>
      </w:r>
    </w:p>
    <w:p w14:paraId="5306DB3C">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撤销武汉悦亿高隆电子商务有限公司</w:t>
      </w:r>
      <w:r>
        <w:rPr>
          <w:rFonts w:hint="eastAsia" w:ascii="仿宋" w:hAnsi="仿宋" w:eastAsia="仿宋" w:cs="仿宋_GB2312"/>
          <w:kern w:val="0"/>
          <w:sz w:val="32"/>
          <w:szCs w:val="32"/>
          <w:lang w:val="en-US" w:eastAsia="zh-CN" w:bidi="ar"/>
        </w:rPr>
        <w:t>股东、监事</w:t>
      </w:r>
      <w:r>
        <w:rPr>
          <w:rFonts w:hint="eastAsia" w:ascii="仿宋" w:hAnsi="仿宋" w:eastAsia="仿宋" w:cs="仿宋_GB2312"/>
          <w:kern w:val="0"/>
          <w:sz w:val="32"/>
          <w:szCs w:val="32"/>
          <w:lang w:eastAsia="zh-CN" w:bidi="ar"/>
        </w:rPr>
        <w:t>登记（备案）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120" w:firstLineChars="1600"/>
        <w:textAlignment w:val="auto"/>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10</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17</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D6200A"/>
    <w:rsid w:val="05D94224"/>
    <w:rsid w:val="05EC04A4"/>
    <w:rsid w:val="0723518C"/>
    <w:rsid w:val="08236FF3"/>
    <w:rsid w:val="08283748"/>
    <w:rsid w:val="082C116D"/>
    <w:rsid w:val="085E2DF0"/>
    <w:rsid w:val="088E7BAD"/>
    <w:rsid w:val="08B3413D"/>
    <w:rsid w:val="09F003C1"/>
    <w:rsid w:val="0BF92DC2"/>
    <w:rsid w:val="0CB36DA2"/>
    <w:rsid w:val="0D2C4601"/>
    <w:rsid w:val="0DC356F2"/>
    <w:rsid w:val="0E524E90"/>
    <w:rsid w:val="10DA4756"/>
    <w:rsid w:val="10E05FDA"/>
    <w:rsid w:val="119E3883"/>
    <w:rsid w:val="11B46652"/>
    <w:rsid w:val="12234368"/>
    <w:rsid w:val="12B5207C"/>
    <w:rsid w:val="139908C5"/>
    <w:rsid w:val="15C24CAF"/>
    <w:rsid w:val="164F1703"/>
    <w:rsid w:val="17BC7866"/>
    <w:rsid w:val="18733150"/>
    <w:rsid w:val="18BD09F9"/>
    <w:rsid w:val="1A8A4238"/>
    <w:rsid w:val="1B50612D"/>
    <w:rsid w:val="1B5657D0"/>
    <w:rsid w:val="1BA80562"/>
    <w:rsid w:val="1BD84670"/>
    <w:rsid w:val="1D2B7B0B"/>
    <w:rsid w:val="1D490A32"/>
    <w:rsid w:val="1E9079AD"/>
    <w:rsid w:val="1F18779C"/>
    <w:rsid w:val="1FC53D6E"/>
    <w:rsid w:val="1FD32CE3"/>
    <w:rsid w:val="1FE34AFB"/>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60E64DB"/>
    <w:rsid w:val="272459D9"/>
    <w:rsid w:val="272E30F7"/>
    <w:rsid w:val="277E03DE"/>
    <w:rsid w:val="298F5D38"/>
    <w:rsid w:val="29E70E5B"/>
    <w:rsid w:val="2AC84F29"/>
    <w:rsid w:val="2B0970FF"/>
    <w:rsid w:val="2C6733BA"/>
    <w:rsid w:val="2CE05AD8"/>
    <w:rsid w:val="2F454FB6"/>
    <w:rsid w:val="2FC47B3F"/>
    <w:rsid w:val="30112B90"/>
    <w:rsid w:val="30680048"/>
    <w:rsid w:val="30A57A79"/>
    <w:rsid w:val="31F42F2F"/>
    <w:rsid w:val="321F28AA"/>
    <w:rsid w:val="32B26009"/>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C532D6E"/>
    <w:rsid w:val="3C905422"/>
    <w:rsid w:val="3D636A43"/>
    <w:rsid w:val="3E8A3B75"/>
    <w:rsid w:val="3F6C0E48"/>
    <w:rsid w:val="3F6D76B7"/>
    <w:rsid w:val="3FAF1A7E"/>
    <w:rsid w:val="3FE931E1"/>
    <w:rsid w:val="403958EB"/>
    <w:rsid w:val="41660988"/>
    <w:rsid w:val="41C5148F"/>
    <w:rsid w:val="42D737C5"/>
    <w:rsid w:val="448601F2"/>
    <w:rsid w:val="458B346A"/>
    <w:rsid w:val="46492C34"/>
    <w:rsid w:val="479922B5"/>
    <w:rsid w:val="47FA3AE7"/>
    <w:rsid w:val="485138AA"/>
    <w:rsid w:val="490B2FC6"/>
    <w:rsid w:val="49CF3698"/>
    <w:rsid w:val="4C7C0CEF"/>
    <w:rsid w:val="4D96D9CB"/>
    <w:rsid w:val="4E54639F"/>
    <w:rsid w:val="4EDF6CE6"/>
    <w:rsid w:val="500967C7"/>
    <w:rsid w:val="50416BC4"/>
    <w:rsid w:val="51966C1F"/>
    <w:rsid w:val="519D207E"/>
    <w:rsid w:val="5267042F"/>
    <w:rsid w:val="52972C9C"/>
    <w:rsid w:val="529D5F13"/>
    <w:rsid w:val="540455DC"/>
    <w:rsid w:val="55CF06F1"/>
    <w:rsid w:val="563509D4"/>
    <w:rsid w:val="56C62F76"/>
    <w:rsid w:val="57A52ACC"/>
    <w:rsid w:val="58795DD7"/>
    <w:rsid w:val="589D4F13"/>
    <w:rsid w:val="59AE7C27"/>
    <w:rsid w:val="5A3860AD"/>
    <w:rsid w:val="5A8D48CB"/>
    <w:rsid w:val="5ACF0064"/>
    <w:rsid w:val="5BA222C1"/>
    <w:rsid w:val="5C4354DD"/>
    <w:rsid w:val="5DA81741"/>
    <w:rsid w:val="5E6B19B6"/>
    <w:rsid w:val="5ED90C69"/>
    <w:rsid w:val="5F356D58"/>
    <w:rsid w:val="5F772A3B"/>
    <w:rsid w:val="5FAE3706"/>
    <w:rsid w:val="5FE11E97"/>
    <w:rsid w:val="5FFA811C"/>
    <w:rsid w:val="603C0DA2"/>
    <w:rsid w:val="61172AE5"/>
    <w:rsid w:val="62C94493"/>
    <w:rsid w:val="62F60851"/>
    <w:rsid w:val="634358DF"/>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A67440"/>
    <w:rsid w:val="70E50622"/>
    <w:rsid w:val="723C777C"/>
    <w:rsid w:val="73AA7407"/>
    <w:rsid w:val="73C816EB"/>
    <w:rsid w:val="74B9011A"/>
    <w:rsid w:val="74DC7244"/>
    <w:rsid w:val="75D74E50"/>
    <w:rsid w:val="767F124A"/>
    <w:rsid w:val="76D90848"/>
    <w:rsid w:val="77562253"/>
    <w:rsid w:val="791970FC"/>
    <w:rsid w:val="79FA4569"/>
    <w:rsid w:val="7A4A0BC3"/>
    <w:rsid w:val="7A91688C"/>
    <w:rsid w:val="7A942FE0"/>
    <w:rsid w:val="7AF6D19D"/>
    <w:rsid w:val="7BE411A7"/>
    <w:rsid w:val="7C9259F1"/>
    <w:rsid w:val="7D050D78"/>
    <w:rsid w:val="7D4D3663"/>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628</Words>
  <Characters>662</Characters>
  <Lines>8</Lines>
  <Paragraphs>2</Paragraphs>
  <TotalTime>0</TotalTime>
  <ScaleCrop>false</ScaleCrop>
  <LinksUpToDate>false</LinksUpToDate>
  <CharactersWithSpaces>694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pc-417-01</cp:lastModifiedBy>
  <cp:lastPrinted>2024-11-08T07:36:00Z</cp:lastPrinted>
  <dcterms:modified xsi:type="dcterms:W3CDTF">2025-10-17T08:19:43Z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812B04545844400D934431F5FC46EEC6_13</vt:lpwstr>
  </property>
  <property fmtid="{D5CDD505-2E9C-101B-9397-08002B2CF9AE}" pid="4" name="KSOTemplateDocerSaveRecord">
    <vt:lpwstr>eyJoZGlkIjoiMmQ4YjMwMjBhMjg2N2U3NWIwZDY2ZDVmMTc4NjJkY2MiLCJ1c2VySWQiOiIxMjg4MzMyMzIyIn0=</vt:lpwstr>
  </property>
</Properties>
</file>