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1CFEC8AF">
      <w:pPr>
        <w:adjustRightInd w:val="0"/>
        <w:snapToGrid w:val="0"/>
        <w:spacing w:line="560" w:lineRule="exact"/>
        <w:jc w:val="center"/>
        <w:rPr>
          <w:rFonts w:hint="eastAsia" w:ascii="方正小标宋_GBK" w:hAnsi="方正小标宋_GBK" w:eastAsia="方正小标宋_GBK" w:cs="方正小标宋_GBK"/>
          <w:bCs/>
          <w:sz w:val="44"/>
          <w:szCs w:val="44"/>
          <w:lang w:eastAsia="zh-CN" w:bidi="ar"/>
        </w:rPr>
      </w:pPr>
      <w:r>
        <w:rPr>
          <w:rFonts w:hint="eastAsia" w:ascii="方正小标宋_GBK" w:hAnsi="方正小标宋_GBK" w:eastAsia="方正小标宋_GBK" w:cs="方正小标宋_GBK"/>
          <w:bCs/>
          <w:sz w:val="44"/>
          <w:szCs w:val="44"/>
          <w:lang w:eastAsia="zh-CN" w:bidi="ar"/>
        </w:rPr>
        <w:t>撤销武汉精瑞佳家饰用品有限公司</w:t>
      </w:r>
    </w:p>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股东、监事</w:t>
      </w:r>
      <w:r>
        <w:rPr>
          <w:rFonts w:hint="eastAsia" w:ascii="方正小标宋_GBK" w:hAnsi="方正小标宋_GBK" w:eastAsia="方正小标宋_GBK" w:cs="方正小标宋_GBK"/>
          <w:bCs/>
          <w:sz w:val="44"/>
          <w:szCs w:val="44"/>
          <w:lang w:eastAsia="zh-CN" w:bidi="ar"/>
        </w:rPr>
        <w:t>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阳审撤决字〔2025〕</w:t>
      </w:r>
      <w:r>
        <w:rPr>
          <w:rFonts w:hint="eastAsia" w:ascii="楷体_GB2312" w:hAnsi="楷体_GB2312" w:eastAsia="楷体_GB2312" w:cs="楷体_GB2312"/>
          <w:sz w:val="32"/>
          <w:szCs w:val="32"/>
          <w:lang w:val="en-US" w:eastAsia="zh-CN" w:bidi="ar"/>
        </w:rPr>
        <w:t>22</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武汉精瑞佳家饰用品有限公司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rPr>
        <w:t>91420105737521150K</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kern w:val="0"/>
          <w:sz w:val="32"/>
          <w:szCs w:val="32"/>
          <w:lang w:val="en-US" w:eastAsia="zh-CN" w:bidi="ar"/>
        </w:rPr>
        <w:t>武汉市汉阳区三里坡姚湾167号</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val="en-US" w:eastAsia="zh-CN"/>
        </w:rPr>
        <w:t>余生超</w:t>
      </w:r>
      <w:bookmarkStart w:id="0" w:name="_GoBack"/>
      <w:bookmarkEnd w:id="0"/>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2002年5月28日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val="en-US" w:eastAsia="zh-CN"/>
        </w:rPr>
        <w:t>工艺文化用品、家饰装饰用品、服装鞋帽、汽车配件、金属材料、五金交电、日用百货批零兼营。（依法须经审批的项目，经相关部门审批后方可开展经营活动）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武汉精瑞佳家饰用品有限公司</w:t>
      </w:r>
      <w:r>
        <w:rPr>
          <w:rFonts w:hint="eastAsia" w:ascii="仿宋" w:hAnsi="仿宋" w:eastAsia="仿宋" w:cs="仿宋_GB2312"/>
          <w:sz w:val="32"/>
          <w:szCs w:val="32"/>
          <w:lang w:val="en-US" w:eastAsia="zh-CN"/>
        </w:rPr>
        <w:t>涉嫌提交虚假材料取得市场主体登记（备案）的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武汉精瑞佳家饰用品有限公司</w:t>
      </w:r>
      <w:r>
        <w:rPr>
          <w:rFonts w:hint="eastAsia" w:ascii="仿宋" w:hAnsi="仿宋" w:eastAsia="仿宋" w:cs="仿宋_GB2312"/>
          <w:kern w:val="0"/>
          <w:sz w:val="32"/>
          <w:szCs w:val="32"/>
          <w:lang w:val="en-US" w:eastAsia="zh-CN" w:bidi="ar"/>
        </w:rPr>
        <w:t>存在冒用</w:t>
      </w:r>
      <w:r>
        <w:rPr>
          <w:rFonts w:hint="eastAsia" w:ascii="仿宋" w:hAnsi="仿宋" w:eastAsia="仿宋" w:cs="仿宋_GB2312"/>
          <w:sz w:val="32"/>
          <w:szCs w:val="32"/>
          <w:lang w:val="en-US" w:eastAsia="zh-CN" w:bidi="ar"/>
        </w:rPr>
        <w:t>张俊峰身份信息取得</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val="en-US" w:eastAsia="zh-CN" w:bidi="ar"/>
        </w:rPr>
        <w:t>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武汉精瑞佳家饰用品有限公司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依据《中华人民共和国行政许可法》第六十九条第二款规定，我局决定</w:t>
      </w:r>
      <w:r>
        <w:rPr>
          <w:rFonts w:hint="eastAsia" w:ascii="仿宋" w:hAnsi="仿宋" w:eastAsia="仿宋" w:cs="仿宋_GB2312"/>
          <w:sz w:val="32"/>
          <w:szCs w:val="32"/>
          <w:lang w:val="en-US" w:eastAsia="zh-CN" w:bidi="ar"/>
        </w:rPr>
        <w:t>撤销张俊峰</w:t>
      </w:r>
      <w:r>
        <w:rPr>
          <w:rFonts w:hint="eastAsia" w:ascii="仿宋" w:hAnsi="仿宋" w:eastAsia="仿宋" w:cs="仿宋_GB2312"/>
          <w:sz w:val="32"/>
          <w:szCs w:val="32"/>
          <w:lang w:eastAsia="zh-CN"/>
        </w:rPr>
        <w:t>2002年5月28日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武汉精瑞佳家饰用品有限公司的</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val="en-US" w:eastAsia="zh-CN" w:bidi="ar"/>
        </w:rPr>
        <w:t>。</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撤销武汉精瑞佳家饰用品有限公司</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120" w:firstLineChars="16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10</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17</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BD09F9"/>
    <w:rsid w:val="1A8A4238"/>
    <w:rsid w:val="1B50612D"/>
    <w:rsid w:val="1B5657D0"/>
    <w:rsid w:val="1BA80562"/>
    <w:rsid w:val="1BD84670"/>
    <w:rsid w:val="1D2B7B0B"/>
    <w:rsid w:val="1D490A32"/>
    <w:rsid w:val="1E9079AD"/>
    <w:rsid w:val="1F18779C"/>
    <w:rsid w:val="1FC53D6E"/>
    <w:rsid w:val="1FD32CE3"/>
    <w:rsid w:val="1FE34AFB"/>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114E23"/>
    <w:rsid w:val="260E64DB"/>
    <w:rsid w:val="272459D9"/>
    <w:rsid w:val="272E30F7"/>
    <w:rsid w:val="277E03DE"/>
    <w:rsid w:val="298F5D38"/>
    <w:rsid w:val="29E70E5B"/>
    <w:rsid w:val="2AC84F29"/>
    <w:rsid w:val="2B0970FF"/>
    <w:rsid w:val="2C6733BA"/>
    <w:rsid w:val="2CE05AD8"/>
    <w:rsid w:val="2F454FB6"/>
    <w:rsid w:val="2FC47B3F"/>
    <w:rsid w:val="30112B90"/>
    <w:rsid w:val="30680048"/>
    <w:rsid w:val="30A57A79"/>
    <w:rsid w:val="31F42F2F"/>
    <w:rsid w:val="321F28AA"/>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D636A43"/>
    <w:rsid w:val="3E8A3B75"/>
    <w:rsid w:val="3F6C0E48"/>
    <w:rsid w:val="3F6D76B7"/>
    <w:rsid w:val="3FAF1A7E"/>
    <w:rsid w:val="3FE931E1"/>
    <w:rsid w:val="403958EB"/>
    <w:rsid w:val="41660988"/>
    <w:rsid w:val="41C5148F"/>
    <w:rsid w:val="42D737C5"/>
    <w:rsid w:val="448601F2"/>
    <w:rsid w:val="458B346A"/>
    <w:rsid w:val="46492C34"/>
    <w:rsid w:val="479922B5"/>
    <w:rsid w:val="47FA3AE7"/>
    <w:rsid w:val="485138AA"/>
    <w:rsid w:val="490B2FC6"/>
    <w:rsid w:val="49CF3698"/>
    <w:rsid w:val="4C7C0CEF"/>
    <w:rsid w:val="4D96D9CB"/>
    <w:rsid w:val="4E54639F"/>
    <w:rsid w:val="4EDF6CE6"/>
    <w:rsid w:val="500967C7"/>
    <w:rsid w:val="50416BC4"/>
    <w:rsid w:val="51966C1F"/>
    <w:rsid w:val="519D207E"/>
    <w:rsid w:val="5267042F"/>
    <w:rsid w:val="52972C9C"/>
    <w:rsid w:val="529D5F13"/>
    <w:rsid w:val="540455DC"/>
    <w:rsid w:val="55CF06F1"/>
    <w:rsid w:val="563509D4"/>
    <w:rsid w:val="56C62F76"/>
    <w:rsid w:val="58795DD7"/>
    <w:rsid w:val="589D4F13"/>
    <w:rsid w:val="59AE7C27"/>
    <w:rsid w:val="5A3860AD"/>
    <w:rsid w:val="5A8D48CB"/>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A67440"/>
    <w:rsid w:val="70E50622"/>
    <w:rsid w:val="723C777C"/>
    <w:rsid w:val="73AA7407"/>
    <w:rsid w:val="73C816EB"/>
    <w:rsid w:val="74B9011A"/>
    <w:rsid w:val="74DC7244"/>
    <w:rsid w:val="75D74E50"/>
    <w:rsid w:val="76284ACC"/>
    <w:rsid w:val="767F124A"/>
    <w:rsid w:val="76D90848"/>
    <w:rsid w:val="77562253"/>
    <w:rsid w:val="791970FC"/>
    <w:rsid w:val="79FA4569"/>
    <w:rsid w:val="7A4A0BC3"/>
    <w:rsid w:val="7A91688C"/>
    <w:rsid w:val="7A942FE0"/>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628</Words>
  <Characters>662</Characters>
  <Lines>8</Lines>
  <Paragraphs>2</Paragraphs>
  <TotalTime>1</TotalTime>
  <ScaleCrop>false</ScaleCrop>
  <LinksUpToDate>false</LinksUpToDate>
  <CharactersWithSpaces>694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pc-417-01</cp:lastModifiedBy>
  <cp:lastPrinted>2024-11-08T07:36:00Z</cp:lastPrinted>
  <dcterms:modified xsi:type="dcterms:W3CDTF">2025-10-17T08:12:09Z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812B04545844400D934431F5FC46EEC6_13</vt:lpwstr>
  </property>
  <property fmtid="{D5CDD505-2E9C-101B-9397-08002B2CF9AE}" pid="4" name="KSOTemplateDocerSaveRecord">
    <vt:lpwstr>eyJoZGlkIjoiMmQ4YjMwMjBhMjg2N2U3NWIwZDY2ZDVmMTc4NjJkY2MiLCJ1c2VySWQiOiIxMjg4MzMyMzIyIn0=</vt:lpwstr>
  </property>
</Properties>
</file>