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eastAsia="zh-CN"/>
        </w:rPr>
        <w:t>汉阳区一次性创业补贴审核公示表（第九批次）</w:t>
      </w:r>
    </w:p>
    <w:tbl>
      <w:tblPr>
        <w:tblStyle w:val="3"/>
        <w:tblpPr w:leftFromText="180" w:rightFromText="180" w:vertAnchor="text" w:horzAnchor="page" w:tblpX="1440" w:tblpY="397"/>
        <w:tblOverlap w:val="never"/>
        <w:tblW w:w="9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630"/>
        <w:gridCol w:w="1350"/>
        <w:gridCol w:w="1980"/>
        <w:gridCol w:w="960"/>
        <w:gridCol w:w="1350"/>
        <w:gridCol w:w="1005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认定对象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创办实体名称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创业实体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类型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登记注册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时间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补贴标准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（元）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5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秦韫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武汉市迎鑫韵财务咨询有限公司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小微企业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2021.9.28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8000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2020年6月30日毕业于荆州职业技术学院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李静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返乡创业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武汉正鑫诚企业服务有限责任公司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小微企业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2021.10.13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5000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2019年4月至2021年3月在随州市科宝（湖北）育种有限公司上班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石江禹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武汉慷家房地产咨询有限公司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小微企业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2021.8.12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8000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2019年6月30日毕业于武汉生物工程学院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0" w:type="dxa"/>
            <w:vAlign w:val="center"/>
          </w:tcPr>
          <w:p>
            <w:pPr>
              <w:tabs>
                <w:tab w:val="left" w:pos="592"/>
              </w:tabs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张东元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武汉玉汝于成传媒有限公司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小微企业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2021.8.20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8000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2021年6月30日毕业于武汉职业技术学院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金雷征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毕业学年在校大学生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湖北宽洋文化科技有限公司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小微企业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2021.8.20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8000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在校大学生，就读文华学院，预计毕业日期：2022年6月30日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彭雨东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湖北猛龙信息科技有限公司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小微企业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2021.8.20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8000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2020年6月30日毕业于文华学院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王卓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武汉新腾科技有限公司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小微企业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2021.9.28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8000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2019年6月30日毕业于黄冈师范学院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0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雷佳琪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毕业学年在校大学生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武汉拾柒文化科技有限公司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小微企业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2021.8.26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8000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在校大学生，就读武汉铁路职业技术学院，预计毕业日期：2022年6月30日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万少鹏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武汉鹏成网络科技有限公司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小微企业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2021.8.30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8000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2021年6月30日毕业于文华学院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许磊磊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武汉汇力运营商业运营管理有限公司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小微企业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2021.8.30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8000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2020年6月30日毕业于湖北财税职业学院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宋乐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武汉市汉阳区省到家电子商务经营部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个体工商户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2021.11.10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5000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2021年11月4日办理就业困难人员认定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姚蕾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返乡创业人员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武汉市汉阳区柒天便利店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个体工商户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2020.6.1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5000</w:t>
            </w:r>
          </w:p>
        </w:tc>
        <w:tc>
          <w:tcPr>
            <w:tcW w:w="157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2011年9月4日至2015年6月30日在武昌理工学院（校址：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  <w:shd w:val="clear" w:fill="FFFFFF"/>
              </w:rPr>
              <w:fldChar w:fldCharType="begin"/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  <w:shd w:val="clear" w:fill="FFFFFF"/>
              </w:rPr>
              <w:instrText xml:space="preserve"> HYPERLINK "https://ditu.so.com/?k=%E6%B9%96%E5%8C%97%E7%9C%81%E6%AD%A6%E6%B1%89%E6%B1%9F%E5%A4%8F%E5%A4%A7%E9%81%9316%E5%8F%B7&amp;src=baike_address" \t "https://baike.so.com/doc/_blank" </w:instrTex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  <w:shd w:val="clear" w:fill="FFFFFF"/>
              </w:rPr>
              <w:fldChar w:fldCharType="separate"/>
            </w:r>
            <w:r>
              <w:rPr>
                <w:rStyle w:val="5"/>
                <w:rFonts w:hint="eastAsia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  <w:shd w:val="clear" w:fill="FFFFFF"/>
                <w:lang w:val="en-US" w:eastAsia="zh-CN"/>
              </w:rPr>
              <w:t xml:space="preserve"> </w:t>
            </w: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none"/>
                <w:shd w:val="clear" w:fill="FFFFFF"/>
              </w:rPr>
              <w:t>武汉江夏大道16号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auto"/>
                <w:spacing w:val="0"/>
                <w:sz w:val="18"/>
                <w:szCs w:val="18"/>
                <w:u w:val="none"/>
                <w:shd w:val="clear" w:fill="FFFFFF"/>
              </w:rPr>
              <w:fldChar w:fldCharType="end"/>
            </w:r>
            <w:r>
              <w:rPr>
                <w:rFonts w:hint="eastAsia" w:ascii="仿宋" w:hAnsi="仿宋" w:eastAsia="仿宋" w:cs="仿宋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）读书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  <w:shd w:val="clear" w:fill="FFFFFF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YzRkNTA1Y2UxOTVmNGIwNTBlNzM5ODU5NTllOGQifQ=="/>
  </w:docVars>
  <w:rsids>
    <w:rsidRoot w:val="0AA26383"/>
    <w:rsid w:val="0AA2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2022-05-30T01:08:00Z</dcterms:created>
  <dc:creator>沢田綱吉依存症</dc:creator>
  <cp:lastModifiedBy>沢田綱吉依存症</cp:lastModifiedBy>
  <dcterms:modified xsi:type="dcterms:W3CDTF">2022-05-30T01:08:38Z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9BF4709E42A24727A71E172A33FCA45D</vt:lpwstr>
  </property>
</Properties>
</file>