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B6482" w14:textId="77777777" w:rsidR="003555CD" w:rsidRPr="003555CD" w:rsidRDefault="003555CD" w:rsidP="003555CD">
      <w:pPr>
        <w:widowControl/>
        <w:shd w:val="clear" w:color="auto" w:fill="FFFFFF"/>
        <w:spacing w:before="100" w:beforeAutospacing="1" w:after="100" w:afterAutospacing="1"/>
        <w:jc w:val="center"/>
        <w:outlineLvl w:val="2"/>
        <w:rPr>
          <w:rFonts w:ascii="微软雅黑" w:eastAsia="微软雅黑" w:hAnsi="微软雅黑" w:cs="宋体"/>
          <w:b/>
          <w:bCs/>
          <w:color w:val="2B2B2B"/>
          <w:kern w:val="0"/>
          <w:sz w:val="27"/>
          <w:szCs w:val="27"/>
        </w:rPr>
      </w:pPr>
      <w:r w:rsidRPr="003555CD">
        <w:rPr>
          <w:rFonts w:ascii="微软雅黑" w:eastAsia="微软雅黑" w:hAnsi="微软雅黑" w:cs="宋体" w:hint="eastAsia"/>
          <w:b/>
          <w:bCs/>
          <w:color w:val="000000"/>
          <w:kern w:val="0"/>
          <w:sz w:val="27"/>
          <w:szCs w:val="27"/>
        </w:rPr>
        <w:t>我要办税（办税）</w:t>
      </w:r>
    </w:p>
    <w:p w14:paraId="352B7FDB" w14:textId="77777777" w:rsidR="003555CD" w:rsidRPr="003555CD" w:rsidRDefault="003555CD" w:rsidP="003555CD">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3555CD">
        <w:rPr>
          <w:rFonts w:ascii="微软雅黑" w:eastAsia="微软雅黑" w:hAnsi="微软雅黑" w:cs="宋体" w:hint="eastAsia"/>
          <w:b/>
          <w:bCs/>
          <w:color w:val="000000"/>
          <w:kern w:val="0"/>
          <w:sz w:val="24"/>
          <w:szCs w:val="24"/>
        </w:rPr>
        <w:t>通过首页快捷按钮或底部办税菜单，都可以快捷进入功能。</w:t>
      </w:r>
    </w:p>
    <w:p w14:paraId="60D4C9FA" w14:textId="77777777" w:rsidR="003555CD" w:rsidRPr="003555CD" w:rsidRDefault="003555CD" w:rsidP="003555CD">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3555CD">
        <w:rPr>
          <w:rFonts w:ascii="微软雅黑" w:eastAsia="微软雅黑" w:hAnsi="微软雅黑" w:cs="宋体" w:hint="eastAsia"/>
          <w:b/>
          <w:bCs/>
          <w:color w:val="000000"/>
          <w:kern w:val="0"/>
          <w:sz w:val="24"/>
          <w:szCs w:val="24"/>
        </w:rPr>
        <w:t> 专项附加扣除填报</w:t>
      </w:r>
    </w:p>
    <w:p w14:paraId="5E55585B" w14:textId="77777777" w:rsidR="003555CD" w:rsidRPr="003555CD" w:rsidRDefault="003555CD" w:rsidP="003555CD">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3555CD">
        <w:rPr>
          <w:rFonts w:ascii="微软雅黑" w:eastAsia="微软雅黑" w:hAnsi="微软雅黑" w:cs="宋体" w:hint="eastAsia"/>
          <w:b/>
          <w:bCs/>
          <w:color w:val="000000"/>
          <w:kern w:val="0"/>
          <w:sz w:val="24"/>
          <w:szCs w:val="24"/>
        </w:rPr>
        <w:t>专项附加扣除填报是指纳税人根据税收法律法规的有关规定，需要进行专项附加扣除的，自行采集或是由扣缴义务人采集。</w:t>
      </w:r>
    </w:p>
    <w:p w14:paraId="0B2B816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个人所得税专项附加扣除，是指个人所得税法规定的子女教育、继续教育、大病医疗、住房贷款利息或者住房租金、赡养老人等6项专项附加扣除。</w:t>
      </w:r>
    </w:p>
    <w:p w14:paraId="1F1077A2" w14:textId="77777777" w:rsidR="003555CD" w:rsidRPr="003555CD" w:rsidRDefault="003555CD" w:rsidP="003555CD">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3555CD">
        <w:rPr>
          <w:rFonts w:ascii="微软雅黑" w:eastAsia="微软雅黑" w:hAnsi="微软雅黑" w:cs="宋体" w:hint="eastAsia"/>
          <w:b/>
          <w:bCs/>
          <w:color w:val="000000"/>
          <w:kern w:val="0"/>
          <w:sz w:val="24"/>
          <w:szCs w:val="24"/>
        </w:rPr>
        <w:t>专项附加扣除填报-继续教育</w:t>
      </w:r>
    </w:p>
    <w:p w14:paraId="55CA3733" w14:textId="77777777" w:rsidR="003555CD" w:rsidRPr="003555CD" w:rsidRDefault="003555CD" w:rsidP="003555CD">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3555CD">
        <w:rPr>
          <w:rFonts w:ascii="微软雅黑" w:eastAsia="微软雅黑" w:hAnsi="微软雅黑" w:cs="宋体" w:hint="eastAsia"/>
          <w:b/>
          <w:bCs/>
          <w:color w:val="000000"/>
          <w:kern w:val="0"/>
          <w:sz w:val="24"/>
          <w:szCs w:val="24"/>
        </w:rPr>
        <w:t>该功能用于采集继续教育专项附加扣除信息。</w:t>
      </w:r>
    </w:p>
    <w:p w14:paraId="49B485F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w:t>
      </w:r>
    </w:p>
    <w:p w14:paraId="2D83C71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1.点击【首页】-【专项附加扣除填报】；或【我要办税】、【办税】入口进入。</w:t>
      </w:r>
    </w:p>
    <w:p w14:paraId="3379BB5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2.选择【继续教育】；选择扣除年度。</w:t>
      </w:r>
    </w:p>
    <w:p w14:paraId="6013AC8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3.确认纳税人基本信息无误后点击【下一步】。</w:t>
      </w:r>
    </w:p>
    <w:p w14:paraId="6DCD8C6E"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4.选择继续教育类型。</w:t>
      </w:r>
    </w:p>
    <w:p w14:paraId="0191415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5.根据实际情况选择和录入继续教育信息，如学历（学位）继续教育阶段、当前继续教育开始时间、当前继续教育结束时间等，完善后点击【下一步】。</w:t>
      </w:r>
    </w:p>
    <w:p w14:paraId="3C835C86"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6.选择申报方式，【提交】即可。</w:t>
      </w:r>
    </w:p>
    <w:p w14:paraId="16815EF2" w14:textId="61CF0834"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0B85FC8E" wp14:editId="4760A60C">
            <wp:extent cx="5098415" cy="5133340"/>
            <wp:effectExtent l="0" t="0" r="698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8415" cy="5133340"/>
                    </a:xfrm>
                    <a:prstGeom prst="rect">
                      <a:avLst/>
                    </a:prstGeom>
                    <a:noFill/>
                    <a:ln>
                      <a:noFill/>
                    </a:ln>
                  </pic:spPr>
                </pic:pic>
              </a:graphicData>
            </a:graphic>
          </wp:inline>
        </w:drawing>
      </w:r>
    </w:p>
    <w:p w14:paraId="7C2415D2"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专项附加扣除填报 大病医疗</w:t>
      </w:r>
    </w:p>
    <w:p w14:paraId="0F660411"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该功能用于采集大病医疗专项附加扣除信息。</w:t>
      </w:r>
    </w:p>
    <w:p w14:paraId="57B6AD82"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w:t>
      </w:r>
    </w:p>
    <w:p w14:paraId="162B29F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1.点击【首页】-【专项附加扣除填报】；或【我要办税】、【办税】入口进入。</w:t>
      </w:r>
    </w:p>
    <w:p w14:paraId="10F4FAF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2.选择【大病医疗】；选择扣除年度。</w:t>
      </w:r>
    </w:p>
    <w:p w14:paraId="214C853D"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3.确认纳税人基本信息无误后点击【下一步】。</w:t>
      </w:r>
    </w:p>
    <w:p w14:paraId="0FA02EC9"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4.选择与纳税人的关系，据实录入个人负担金额以及医疗费用总金额。</w:t>
      </w:r>
    </w:p>
    <w:p w14:paraId="0F2F7C49"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5.选择申报方式页面，可选择通过扣缴义务人代为办理年度汇算集中申报进行扣除，指定的扣缴义务人仅可下载指定本单位的大病医疗进行年度汇算集中申报，自动计算大病医疗的扣除金额，点击【提交】即可。</w:t>
      </w:r>
    </w:p>
    <w:p w14:paraId="2BBFB6E4" w14:textId="52EFCEB6"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2E36826B" wp14:editId="64EC290D">
            <wp:extent cx="4481830" cy="604075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1830" cy="6040755"/>
                    </a:xfrm>
                    <a:prstGeom prst="rect">
                      <a:avLst/>
                    </a:prstGeom>
                    <a:noFill/>
                    <a:ln>
                      <a:noFill/>
                    </a:ln>
                  </pic:spPr>
                </pic:pic>
              </a:graphicData>
            </a:graphic>
          </wp:inline>
        </w:drawing>
      </w:r>
    </w:p>
    <w:p w14:paraId="74D80F6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lastRenderedPageBreak/>
        <w:t>专项附加扣除填报 子女教育</w:t>
      </w:r>
    </w:p>
    <w:p w14:paraId="1FD40D0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该功能用于采集子女教育专项附加扣除信息。</w:t>
      </w:r>
    </w:p>
    <w:p w14:paraId="2504B65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w:t>
      </w:r>
    </w:p>
    <w:p w14:paraId="40D2DCB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1.点击【首页】-【专项附加扣除填报】；或【我要办税】、【办税】入口进入。</w:t>
      </w:r>
    </w:p>
    <w:p w14:paraId="74699D5C"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2.选择【子女教育】；选择扣除年度。</w:t>
      </w:r>
    </w:p>
    <w:p w14:paraId="12C6C69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3.确认纳税人基本信息无误后点击【下一步】。</w:t>
      </w:r>
    </w:p>
    <w:p w14:paraId="6EBC4AC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4.根据实际情况选择和录入子女教育信息，如当前受教育阶段、当前受教育阶段开始时间和结束时间等，完善后点击【下一步】。</w:t>
      </w:r>
    </w:p>
    <w:p w14:paraId="488D33D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5.选择本人扣除比例，点击【下一步】。</w:t>
      </w:r>
    </w:p>
    <w:p w14:paraId="6C0ABC02"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6.选择申报方式，【提交】即可。</w:t>
      </w:r>
    </w:p>
    <w:p w14:paraId="72DB910F" w14:textId="6069DC5D"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7C360A80" wp14:editId="56B10717">
            <wp:extent cx="3955415" cy="5098415"/>
            <wp:effectExtent l="0" t="0" r="6985" b="698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5415" cy="5098415"/>
                    </a:xfrm>
                    <a:prstGeom prst="rect">
                      <a:avLst/>
                    </a:prstGeom>
                    <a:noFill/>
                    <a:ln>
                      <a:noFill/>
                    </a:ln>
                  </pic:spPr>
                </pic:pic>
              </a:graphicData>
            </a:graphic>
          </wp:inline>
        </w:drawing>
      </w:r>
    </w:p>
    <w:p w14:paraId="6C58E1DC"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p>
    <w:p w14:paraId="28DDA70A" w14:textId="77777777" w:rsidR="003555CD" w:rsidRPr="003555CD" w:rsidRDefault="003555CD" w:rsidP="003555CD">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3555CD">
        <w:rPr>
          <w:rFonts w:ascii="微软雅黑" w:eastAsia="微软雅黑" w:hAnsi="微软雅黑" w:cs="宋体" w:hint="eastAsia"/>
          <w:b/>
          <w:bCs/>
          <w:color w:val="000000"/>
          <w:kern w:val="0"/>
          <w:sz w:val="24"/>
          <w:szCs w:val="24"/>
        </w:rPr>
        <w:t>专项附加扣除填报-住房贷款利息</w:t>
      </w:r>
    </w:p>
    <w:p w14:paraId="5A5DF6AF" w14:textId="77777777" w:rsidR="003555CD" w:rsidRPr="003555CD" w:rsidRDefault="003555CD" w:rsidP="003555CD">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3555CD">
        <w:rPr>
          <w:rFonts w:ascii="微软雅黑" w:eastAsia="微软雅黑" w:hAnsi="微软雅黑" w:cs="宋体" w:hint="eastAsia"/>
          <w:b/>
          <w:bCs/>
          <w:color w:val="000000"/>
          <w:kern w:val="0"/>
          <w:sz w:val="24"/>
          <w:szCs w:val="24"/>
        </w:rPr>
        <w:t>该功能用于采集住房贷款利息专项附加扣除信息。</w:t>
      </w:r>
    </w:p>
    <w:p w14:paraId="61CD7F6C"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w:t>
      </w:r>
    </w:p>
    <w:p w14:paraId="239E48FF"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1.点击【首页】-【专项附加扣除填报】；或【我要办税】、【办税】入口进入。</w:t>
      </w:r>
    </w:p>
    <w:p w14:paraId="0A6334A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2.选择【住房贷款利息】；选择扣除年度。</w:t>
      </w:r>
    </w:p>
    <w:p w14:paraId="1AE7D89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3.确认纳税人基本信息无误后，录入房贷信息，产权证明分为房屋所有权证、不动产权证、房屋买卖合同、房屋预售合同四种。选择房屋所有权证、不动产权证需填写证书号码；选择房屋买卖合同、房屋预售合同需填写合同编号。信息完善后点击【下一步】。</w:t>
      </w:r>
    </w:p>
    <w:p w14:paraId="4B6CDE3D"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4.选择贷款方式。</w:t>
      </w:r>
    </w:p>
    <w:p w14:paraId="2A96ABA5"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5.</w:t>
      </w:r>
      <w:proofErr w:type="gramStart"/>
      <w:r w:rsidRPr="003555CD">
        <w:rPr>
          <w:rFonts w:ascii="微软雅黑" w:eastAsia="微软雅黑" w:hAnsi="微软雅黑" w:cs="宋体" w:hint="eastAsia"/>
          <w:color w:val="000000"/>
          <w:kern w:val="0"/>
          <w:sz w:val="19"/>
          <w:szCs w:val="19"/>
        </w:rPr>
        <w:t>据实按</w:t>
      </w:r>
      <w:proofErr w:type="gramEnd"/>
      <w:r w:rsidRPr="003555CD">
        <w:rPr>
          <w:rFonts w:ascii="微软雅黑" w:eastAsia="微软雅黑" w:hAnsi="微软雅黑" w:cs="宋体" w:hint="eastAsia"/>
          <w:color w:val="000000"/>
          <w:kern w:val="0"/>
          <w:sz w:val="19"/>
          <w:szCs w:val="19"/>
        </w:rPr>
        <w:t>选择的贷款方式填写对应信息，点击【下一步】。</w:t>
      </w:r>
    </w:p>
    <w:p w14:paraId="7143987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6.选择贷款人是否为本人以及分配比例，如借贷人为非本人，则“是否婚前各自首套贷款，且婚后分别扣除50%”选项置</w:t>
      </w:r>
      <w:proofErr w:type="gramStart"/>
      <w:r w:rsidRPr="003555CD">
        <w:rPr>
          <w:rFonts w:ascii="微软雅黑" w:eastAsia="微软雅黑" w:hAnsi="微软雅黑" w:cs="宋体" w:hint="eastAsia"/>
          <w:color w:val="000000"/>
          <w:kern w:val="0"/>
          <w:sz w:val="19"/>
          <w:szCs w:val="19"/>
        </w:rPr>
        <w:t>灰不可</w:t>
      </w:r>
      <w:proofErr w:type="gramEnd"/>
      <w:r w:rsidRPr="003555CD">
        <w:rPr>
          <w:rFonts w:ascii="微软雅黑" w:eastAsia="微软雅黑" w:hAnsi="微软雅黑" w:cs="宋体" w:hint="eastAsia"/>
          <w:color w:val="000000"/>
          <w:kern w:val="0"/>
          <w:sz w:val="19"/>
          <w:szCs w:val="19"/>
        </w:rPr>
        <w:t>填写；只有借贷人为本人，该选项才可填写。点击【下一步】。</w:t>
      </w:r>
    </w:p>
    <w:p w14:paraId="493D81B9"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2B2B2B"/>
          <w:kern w:val="0"/>
          <w:sz w:val="19"/>
          <w:szCs w:val="19"/>
        </w:rPr>
        <w:t>7.</w:t>
      </w:r>
      <w:r w:rsidRPr="003555CD">
        <w:rPr>
          <w:rFonts w:ascii="微软雅黑" w:eastAsia="微软雅黑" w:hAnsi="微软雅黑" w:cs="宋体" w:hint="eastAsia"/>
          <w:color w:val="000000"/>
          <w:kern w:val="0"/>
          <w:sz w:val="19"/>
          <w:szCs w:val="19"/>
        </w:rPr>
        <w:t>选择申报方式，【提交】即可。</w:t>
      </w:r>
    </w:p>
    <w:p w14:paraId="57A6645B" w14:textId="72C3946A"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403DC337" wp14:editId="5CE90722">
            <wp:extent cx="4883785" cy="51054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3785" cy="5105400"/>
                    </a:xfrm>
                    <a:prstGeom prst="rect">
                      <a:avLst/>
                    </a:prstGeom>
                    <a:noFill/>
                    <a:ln>
                      <a:noFill/>
                    </a:ln>
                  </pic:spPr>
                </pic:pic>
              </a:graphicData>
            </a:graphic>
          </wp:inline>
        </w:drawing>
      </w:r>
    </w:p>
    <w:p w14:paraId="2564E235" w14:textId="5AD30651"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1C76F26B" wp14:editId="6ADDD220">
            <wp:extent cx="1454785" cy="25146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785" cy="2514600"/>
                    </a:xfrm>
                    <a:prstGeom prst="rect">
                      <a:avLst/>
                    </a:prstGeom>
                    <a:noFill/>
                    <a:ln>
                      <a:noFill/>
                    </a:ln>
                  </pic:spPr>
                </pic:pic>
              </a:graphicData>
            </a:graphic>
          </wp:inline>
        </w:drawing>
      </w:r>
    </w:p>
    <w:p w14:paraId="2A46DB5B"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p>
    <w:p w14:paraId="7B59EC33"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p>
    <w:p w14:paraId="43C75EEE" w14:textId="77777777" w:rsidR="003555CD" w:rsidRPr="003555CD" w:rsidRDefault="003555CD" w:rsidP="003555CD">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3555CD">
        <w:rPr>
          <w:rFonts w:ascii="微软雅黑" w:eastAsia="微软雅黑" w:hAnsi="微软雅黑" w:cs="宋体" w:hint="eastAsia"/>
          <w:b/>
          <w:bCs/>
          <w:color w:val="000000"/>
          <w:kern w:val="0"/>
          <w:sz w:val="24"/>
          <w:szCs w:val="24"/>
        </w:rPr>
        <w:lastRenderedPageBreak/>
        <w:t>专项附加扣除填报-住房租金</w:t>
      </w:r>
    </w:p>
    <w:p w14:paraId="5291BAC9" w14:textId="77777777" w:rsidR="003555CD" w:rsidRPr="003555CD" w:rsidRDefault="003555CD" w:rsidP="003555CD">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3555CD">
        <w:rPr>
          <w:rFonts w:ascii="微软雅黑" w:eastAsia="微软雅黑" w:hAnsi="微软雅黑" w:cs="宋体" w:hint="eastAsia"/>
          <w:b/>
          <w:bCs/>
          <w:color w:val="000000"/>
          <w:kern w:val="0"/>
          <w:sz w:val="24"/>
          <w:szCs w:val="24"/>
        </w:rPr>
        <w:t>该功能用于采集住房租金专项附加扣除信息。</w:t>
      </w:r>
    </w:p>
    <w:p w14:paraId="3BB78132"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w:t>
      </w:r>
    </w:p>
    <w:p w14:paraId="09E41C4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1.点击【首页】-【专项附加扣除填报】或【我要办税】、【办税】入口进入。</w:t>
      </w:r>
    </w:p>
    <w:p w14:paraId="0F1DA3B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2.选择【住房租金】，选择扣除年度。</w:t>
      </w:r>
    </w:p>
    <w:p w14:paraId="7F1E67BD"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3.确认纳税人基本信息无误后点击【下一步】。</w:t>
      </w:r>
    </w:p>
    <w:p w14:paraId="4C7EA9B5"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4.录入住房租金支出信息及工作城市信息。出租方类型分为自然人和组织，录入对应类型的出租人身份证件信息（非必填）或出租单位统一社会信用代码（非必填）、出租单位名称（非必填）。点击【下一步】。</w:t>
      </w:r>
    </w:p>
    <w:p w14:paraId="32415BE6"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5.选择申报方式，【提交】即可。</w:t>
      </w:r>
    </w:p>
    <w:p w14:paraId="106F438D" w14:textId="55D52338"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1A3EB9C2" wp14:editId="3BE8320E">
            <wp:extent cx="4474845" cy="2521585"/>
            <wp:effectExtent l="0" t="0" r="190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4845" cy="2521585"/>
                    </a:xfrm>
                    <a:prstGeom prst="rect">
                      <a:avLst/>
                    </a:prstGeom>
                    <a:noFill/>
                    <a:ln>
                      <a:noFill/>
                    </a:ln>
                  </pic:spPr>
                </pic:pic>
              </a:graphicData>
            </a:graphic>
          </wp:inline>
        </w:drawing>
      </w:r>
    </w:p>
    <w:p w14:paraId="177F2628" w14:textId="1A578D94"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7368F481" wp14:editId="675DF39C">
            <wp:extent cx="4391660" cy="2521585"/>
            <wp:effectExtent l="0" t="0" r="889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660" cy="2521585"/>
                    </a:xfrm>
                    <a:prstGeom prst="rect">
                      <a:avLst/>
                    </a:prstGeom>
                    <a:noFill/>
                    <a:ln>
                      <a:noFill/>
                    </a:ln>
                  </pic:spPr>
                </pic:pic>
              </a:graphicData>
            </a:graphic>
          </wp:inline>
        </w:drawing>
      </w:r>
    </w:p>
    <w:p w14:paraId="03E78D46"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专项附加扣除填报 赡养老人</w:t>
      </w:r>
    </w:p>
    <w:p w14:paraId="65236781"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该功能用于采集赡养老人专项附加扣除信息。</w:t>
      </w:r>
    </w:p>
    <w:p w14:paraId="1A46BF1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w:t>
      </w:r>
    </w:p>
    <w:p w14:paraId="271DBF8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1.点击【首页】-【专项附加扣除填报】；或【我要办税】、【办税】入口进入。</w:t>
      </w:r>
    </w:p>
    <w:p w14:paraId="3B4986A5"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2.选择【赡养老人】；选择扣除年度。</w:t>
      </w:r>
    </w:p>
    <w:p w14:paraId="0EBF314D"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3.确认纳税人基本信息无误后点击【下一步】。</w:t>
      </w:r>
    </w:p>
    <w:p w14:paraId="57D303C7"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4.选择扣除年度以及被赡养人信息点击【下一步】。</w:t>
      </w:r>
    </w:p>
    <w:p w14:paraId="5544DAF5"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5.选择是否独生子女。独生子女，分配比例为全部由本人扣除；非独生子女，需录入共同赡养人（非必填）、本年度月扣除金额并选择分摊方式（赡养人平均分摊、赡养人约定分摊、被赡养人指定分摊），点击下一步。</w:t>
      </w:r>
    </w:p>
    <w:p w14:paraId="4D90D7E6"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6.选择申报方式，【提交】即可。</w:t>
      </w:r>
    </w:p>
    <w:p w14:paraId="48B765CD" w14:textId="25826695"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1C78FF70" wp14:editId="75BE6DAC">
            <wp:extent cx="1628140" cy="2507615"/>
            <wp:effectExtent l="0" t="0" r="0" b="698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140" cy="2507615"/>
                    </a:xfrm>
                    <a:prstGeom prst="rect">
                      <a:avLst/>
                    </a:prstGeom>
                    <a:noFill/>
                    <a:ln>
                      <a:noFill/>
                    </a:ln>
                  </pic:spPr>
                </pic:pic>
              </a:graphicData>
            </a:graphic>
          </wp:inline>
        </w:drawing>
      </w:r>
    </w:p>
    <w:p w14:paraId="3EC93BBF" w14:textId="2B175347"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68EC27DA" wp14:editId="7CF3ABEB">
            <wp:extent cx="3006725" cy="2521585"/>
            <wp:effectExtent l="0" t="0" r="317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6725" cy="2521585"/>
                    </a:xfrm>
                    <a:prstGeom prst="rect">
                      <a:avLst/>
                    </a:prstGeom>
                    <a:noFill/>
                    <a:ln>
                      <a:noFill/>
                    </a:ln>
                  </pic:spPr>
                </pic:pic>
              </a:graphicData>
            </a:graphic>
          </wp:inline>
        </w:drawing>
      </w:r>
    </w:p>
    <w:p w14:paraId="4905D2CC" w14:textId="3A724AC5"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46C1D0EE" wp14:editId="7D18C609">
            <wp:extent cx="5036185" cy="254254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6185" cy="2542540"/>
                    </a:xfrm>
                    <a:prstGeom prst="rect">
                      <a:avLst/>
                    </a:prstGeom>
                    <a:noFill/>
                    <a:ln>
                      <a:noFill/>
                    </a:ln>
                  </pic:spPr>
                </pic:pic>
              </a:graphicData>
            </a:graphic>
          </wp:inline>
        </w:drawing>
      </w:r>
    </w:p>
    <w:p w14:paraId="7F74AFBA" w14:textId="77777777" w:rsidR="003555CD" w:rsidRPr="003555CD" w:rsidRDefault="003555CD" w:rsidP="003555CD">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3555CD">
        <w:rPr>
          <w:rFonts w:ascii="微软雅黑" w:eastAsia="微软雅黑" w:hAnsi="微软雅黑" w:cs="宋体" w:hint="eastAsia"/>
          <w:b/>
          <w:bCs/>
          <w:color w:val="000000"/>
          <w:kern w:val="0"/>
          <w:sz w:val="24"/>
          <w:szCs w:val="24"/>
        </w:rPr>
        <w:t>专项附加扣除确认下一年度</w:t>
      </w:r>
    </w:p>
    <w:p w14:paraId="3A8667AF" w14:textId="77777777" w:rsidR="003555CD" w:rsidRPr="003555CD" w:rsidRDefault="003555CD" w:rsidP="003555CD">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3555CD">
        <w:rPr>
          <w:rFonts w:ascii="微软雅黑" w:eastAsia="微软雅黑" w:hAnsi="微软雅黑" w:cs="宋体" w:hint="eastAsia"/>
          <w:b/>
          <w:bCs/>
          <w:color w:val="000000"/>
          <w:kern w:val="0"/>
          <w:sz w:val="24"/>
          <w:szCs w:val="24"/>
        </w:rPr>
        <w:t>按要求，专项附加扣除信息每年需要确认一次。</w:t>
      </w:r>
    </w:p>
    <w:p w14:paraId="51447AD1"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该功能支持“一键带入”上一年度的专项附加扣除信息到当前扣除年度，完成当前扣除年度专项附加扣除信息的快速填报，功能只在特定时间开放。</w:t>
      </w:r>
    </w:p>
    <w:p w14:paraId="4B28806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w:t>
      </w:r>
    </w:p>
    <w:p w14:paraId="6BD23559"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1.点击【首页】-【专项附加扣除填报】或【我要办税】、【办税】入口进入【专项附加扣除填报】。</w:t>
      </w:r>
    </w:p>
    <w:p w14:paraId="7A5579EF" w14:textId="5E555726"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1479022C" wp14:editId="03D35AF7">
            <wp:extent cx="3851275" cy="2971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1275" cy="2971800"/>
                    </a:xfrm>
                    <a:prstGeom prst="rect">
                      <a:avLst/>
                    </a:prstGeom>
                    <a:noFill/>
                    <a:ln>
                      <a:noFill/>
                    </a:ln>
                  </pic:spPr>
                </pic:pic>
              </a:graphicData>
            </a:graphic>
          </wp:inline>
        </w:drawing>
      </w:r>
    </w:p>
    <w:p w14:paraId="3C33C78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无默认扣除年度，需要按要求进行扣除年度的选择。</w:t>
      </w:r>
    </w:p>
    <w:p w14:paraId="297A49B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2.点击【一键带入】。如所选年度已存在专项附加扣除，则有如下提示，如果继续的话，将用带入的记录覆盖已经存在的记录。</w:t>
      </w:r>
    </w:p>
    <w:p w14:paraId="536A590E" w14:textId="69DF2EF1"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0154FEF2" wp14:editId="4A599613">
            <wp:extent cx="1628140" cy="28194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140" cy="2819400"/>
                    </a:xfrm>
                    <a:prstGeom prst="rect">
                      <a:avLst/>
                    </a:prstGeom>
                    <a:noFill/>
                    <a:ln>
                      <a:noFill/>
                    </a:ln>
                  </pic:spPr>
                </pic:pic>
              </a:graphicData>
            </a:graphic>
          </wp:inline>
        </w:drawing>
      </w:r>
    </w:p>
    <w:p w14:paraId="31E73FAF"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如所选年度无专项附加扣除记录，则有如下提示：</w:t>
      </w:r>
    </w:p>
    <w:p w14:paraId="0F82EF00" w14:textId="112606F2"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34C53CCB" wp14:editId="143D5D03">
            <wp:extent cx="2694940" cy="28194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4940" cy="2819400"/>
                    </a:xfrm>
                    <a:prstGeom prst="rect">
                      <a:avLst/>
                    </a:prstGeom>
                    <a:noFill/>
                    <a:ln>
                      <a:noFill/>
                    </a:ln>
                  </pic:spPr>
                </pic:pic>
              </a:graphicData>
            </a:graphic>
          </wp:inline>
        </w:drawing>
      </w:r>
    </w:p>
    <w:p w14:paraId="2D177EFC" w14:textId="77777777" w:rsidR="003555CD" w:rsidRPr="003555CD" w:rsidRDefault="003555CD" w:rsidP="003555CD">
      <w:pPr>
        <w:widowControl/>
        <w:shd w:val="clear" w:color="auto" w:fill="FFFFFF"/>
        <w:spacing w:before="100" w:beforeAutospacing="1" w:after="100" w:afterAutospacing="1"/>
        <w:jc w:val="righ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3.【确定】后，出现所选年度的上年度记录，有需要确认的，则明显标识，</w:t>
      </w:r>
    </w:p>
    <w:p w14:paraId="796F54EC"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需确认后，才可【一键确认】。</w:t>
      </w:r>
    </w:p>
    <w:p w14:paraId="3F19D799" w14:textId="0C8B7470"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0DB9F80A" wp14:editId="76754957">
            <wp:extent cx="1697355" cy="206438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7355" cy="2064385"/>
                    </a:xfrm>
                    <a:prstGeom prst="rect">
                      <a:avLst/>
                    </a:prstGeom>
                    <a:noFill/>
                    <a:ln>
                      <a:noFill/>
                    </a:ln>
                  </pic:spPr>
                </pic:pic>
              </a:graphicData>
            </a:graphic>
          </wp:inline>
        </w:drawing>
      </w:r>
    </w:p>
    <w:p w14:paraId="5D70D7C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提示信息处理规则如下：</w:t>
      </w:r>
    </w:p>
    <w:p w14:paraId="4D12ED45"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      1.重复事项确认</w:t>
      </w:r>
    </w:p>
    <w:p w14:paraId="6A255332"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若同一专项附加扣除事实存在多条重复的采集记录，系统自动标记为“重复填报”，则需要您据实删除错误的采集记录，只保留一条正确的记录。可通过左滑删除。</w:t>
      </w:r>
    </w:p>
    <w:p w14:paraId="34F58AEB" w14:textId="77732B7B"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326D50C4" wp14:editId="79C0E08B">
            <wp:extent cx="2555875" cy="185674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5875" cy="1856740"/>
                    </a:xfrm>
                    <a:prstGeom prst="rect">
                      <a:avLst/>
                    </a:prstGeom>
                    <a:noFill/>
                    <a:ln>
                      <a:noFill/>
                    </a:ln>
                  </pic:spPr>
                </pic:pic>
              </a:graphicData>
            </a:graphic>
          </wp:inline>
        </w:drawing>
      </w:r>
    </w:p>
    <w:p w14:paraId="4ADF2679"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也可点击该条记录，查看填报详情，点击【删除】。</w:t>
      </w:r>
    </w:p>
    <w:p w14:paraId="6DD3C646" w14:textId="4FA9D97B"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26C04915" wp14:editId="777B48EE">
            <wp:extent cx="1738630" cy="2743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8630" cy="2743200"/>
                    </a:xfrm>
                    <a:prstGeom prst="rect">
                      <a:avLst/>
                    </a:prstGeom>
                    <a:noFill/>
                    <a:ln>
                      <a:noFill/>
                    </a:ln>
                  </pic:spPr>
                </pic:pic>
              </a:graphicData>
            </a:graphic>
          </wp:inline>
        </w:drawing>
      </w:r>
    </w:p>
    <w:p w14:paraId="706A4EDB"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2.住房贷款利息和住房租金同时采集</w:t>
      </w:r>
    </w:p>
    <w:p w14:paraId="3960294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政策规定，纳税人及其配偶在一个纳税年度内不能同时分别享受住房贷款利息和住房租金专项附加扣除。若此前的采集记录既存在住房租金的采集，又存在住房贷款利息的采集，则需要选择其中一项进行扣除，删除另外一项。可通过左滑删除或者查看详情点击【删除】。</w:t>
      </w:r>
    </w:p>
    <w:p w14:paraId="391BB300" w14:textId="28E2AB41"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39C06C9B" wp14:editId="0A6D9465">
            <wp:extent cx="2029460" cy="2078355"/>
            <wp:effectExtent l="0" t="0" r="889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9460" cy="2078355"/>
                    </a:xfrm>
                    <a:prstGeom prst="rect">
                      <a:avLst/>
                    </a:prstGeom>
                    <a:noFill/>
                    <a:ln>
                      <a:noFill/>
                    </a:ln>
                  </pic:spPr>
                </pic:pic>
              </a:graphicData>
            </a:graphic>
          </wp:inline>
        </w:drawing>
      </w:r>
    </w:p>
    <w:p w14:paraId="76AEE1A9"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3.同</w:t>
      </w:r>
      <w:proofErr w:type="gramStart"/>
      <w:r w:rsidRPr="003555CD">
        <w:rPr>
          <w:rFonts w:ascii="微软雅黑" w:eastAsia="微软雅黑" w:hAnsi="微软雅黑" w:cs="宋体" w:hint="eastAsia"/>
          <w:color w:val="000000"/>
          <w:kern w:val="0"/>
          <w:sz w:val="19"/>
          <w:szCs w:val="19"/>
        </w:rPr>
        <w:t>一类专项</w:t>
      </w:r>
      <w:proofErr w:type="gramEnd"/>
      <w:r w:rsidRPr="003555CD">
        <w:rPr>
          <w:rFonts w:ascii="微软雅黑" w:eastAsia="微软雅黑" w:hAnsi="微软雅黑" w:cs="宋体" w:hint="eastAsia"/>
          <w:color w:val="000000"/>
          <w:kern w:val="0"/>
          <w:sz w:val="19"/>
          <w:szCs w:val="19"/>
        </w:rPr>
        <w:t>附加扣除信息扣缴义务人不一致</w:t>
      </w:r>
    </w:p>
    <w:p w14:paraId="2E14085B"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若同</w:t>
      </w:r>
      <w:proofErr w:type="gramStart"/>
      <w:r w:rsidRPr="003555CD">
        <w:rPr>
          <w:rFonts w:ascii="微软雅黑" w:eastAsia="微软雅黑" w:hAnsi="微软雅黑" w:cs="宋体" w:hint="eastAsia"/>
          <w:color w:val="000000"/>
          <w:kern w:val="0"/>
          <w:sz w:val="19"/>
          <w:szCs w:val="19"/>
        </w:rPr>
        <w:t>一类专项</w:t>
      </w:r>
      <w:proofErr w:type="gramEnd"/>
      <w:r w:rsidRPr="003555CD">
        <w:rPr>
          <w:rFonts w:ascii="微软雅黑" w:eastAsia="微软雅黑" w:hAnsi="微软雅黑" w:cs="宋体" w:hint="eastAsia"/>
          <w:color w:val="000000"/>
          <w:kern w:val="0"/>
          <w:sz w:val="19"/>
          <w:szCs w:val="19"/>
        </w:rPr>
        <w:t>附加扣除信息申报方式选择的扣缴义务人不一致，则需要选择一处扣缴义务人进行扣除。可通过点击【修改申报方式】进行选择。</w:t>
      </w:r>
    </w:p>
    <w:p w14:paraId="51915D8E" w14:textId="72EAC171"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26133A75" wp14:editId="5F69A4F9">
            <wp:extent cx="1669415" cy="1704340"/>
            <wp:effectExtent l="0" t="0" r="698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9415" cy="1704340"/>
                    </a:xfrm>
                    <a:prstGeom prst="rect">
                      <a:avLst/>
                    </a:prstGeom>
                    <a:noFill/>
                    <a:ln>
                      <a:noFill/>
                    </a:ln>
                  </pic:spPr>
                </pic:pic>
              </a:graphicData>
            </a:graphic>
          </wp:inline>
        </w:drawing>
      </w:r>
    </w:p>
    <w:p w14:paraId="50BEE9E6"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点击【修改申报方式】，选择申报的扣缴义务人。</w:t>
      </w:r>
    </w:p>
    <w:p w14:paraId="47200A2D" w14:textId="5226A1E5"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4AB668E1" wp14:editId="2785C6C1">
            <wp:extent cx="2376170" cy="2355215"/>
            <wp:effectExtent l="0" t="0" r="508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6170" cy="2355215"/>
                    </a:xfrm>
                    <a:prstGeom prst="rect">
                      <a:avLst/>
                    </a:prstGeom>
                    <a:noFill/>
                    <a:ln>
                      <a:noFill/>
                    </a:ln>
                  </pic:spPr>
                </pic:pic>
              </a:graphicData>
            </a:graphic>
          </wp:inline>
        </w:drawing>
      </w:r>
    </w:p>
    <w:p w14:paraId="33333039"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4.扣除有效期不在当前扣除年度内</w:t>
      </w:r>
    </w:p>
    <w:p w14:paraId="4DCDC64F"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若采集记录的扣除有效期不在当前扣除年度内，此时这条记录标记为“已失效”，需要据实修改扣除有效期。如不需要在当前年度继续扣除的，则需要删除该条记录。</w:t>
      </w:r>
    </w:p>
    <w:p w14:paraId="6A3DA91A" w14:textId="68B48E09"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52E2596D" wp14:editId="34C79BE6">
            <wp:extent cx="2403475" cy="17938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3475" cy="1793875"/>
                    </a:xfrm>
                    <a:prstGeom prst="rect">
                      <a:avLst/>
                    </a:prstGeom>
                    <a:noFill/>
                    <a:ln>
                      <a:noFill/>
                    </a:ln>
                  </pic:spPr>
                </pic:pic>
              </a:graphicData>
            </a:graphic>
          </wp:inline>
        </w:drawing>
      </w:r>
    </w:p>
    <w:p w14:paraId="5A8D3392"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处理完成提示信息，可直接点击【一键确认】完成对应扣除年度的专项附加扣除确认。</w:t>
      </w:r>
    </w:p>
    <w:p w14:paraId="76003BCE" w14:textId="7BA7D7E6"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508D94B2" wp14:editId="17F06037">
            <wp:extent cx="2390140" cy="231394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140" cy="2313940"/>
                    </a:xfrm>
                    <a:prstGeom prst="rect">
                      <a:avLst/>
                    </a:prstGeom>
                    <a:noFill/>
                    <a:ln>
                      <a:noFill/>
                    </a:ln>
                  </pic:spPr>
                </pic:pic>
              </a:graphicData>
            </a:graphic>
          </wp:inline>
        </w:drawing>
      </w:r>
    </w:p>
    <w:p w14:paraId="020350E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点击【一键确认】，提示“如您 XXXX 年度存在已采集的信息，将会被本次操作完全覆盖，请确认是否继续？”。</w:t>
      </w:r>
    </w:p>
    <w:p w14:paraId="5442E277" w14:textId="6D7B8CE3"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628E524B" wp14:editId="5816605C">
            <wp:extent cx="2466340" cy="421894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340" cy="4218940"/>
                    </a:xfrm>
                    <a:prstGeom prst="rect">
                      <a:avLst/>
                    </a:prstGeom>
                    <a:noFill/>
                    <a:ln>
                      <a:noFill/>
                    </a:ln>
                  </pic:spPr>
                </pic:pic>
              </a:graphicData>
            </a:graphic>
          </wp:inline>
        </w:drawing>
      </w:r>
    </w:p>
    <w:p w14:paraId="24F6CC72"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点击确认，返回已填报页面，则完成当前扣除年度的专项附加扣除确认。</w:t>
      </w:r>
    </w:p>
    <w:p w14:paraId="2B0DFA65" w14:textId="02A53EEF"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08F7FB17" wp14:editId="7A03E641">
            <wp:extent cx="2466340" cy="145478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340" cy="1454785"/>
                    </a:xfrm>
                    <a:prstGeom prst="rect">
                      <a:avLst/>
                    </a:prstGeom>
                    <a:noFill/>
                    <a:ln>
                      <a:noFill/>
                    </a:ln>
                  </pic:spPr>
                </pic:pic>
              </a:graphicData>
            </a:graphic>
          </wp:inline>
        </w:drawing>
      </w:r>
    </w:p>
    <w:p w14:paraId="524BCB62" w14:textId="77777777" w:rsidR="003555CD" w:rsidRPr="003555CD" w:rsidRDefault="003555CD" w:rsidP="003555CD">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3555CD">
        <w:rPr>
          <w:rFonts w:ascii="微软雅黑" w:eastAsia="微软雅黑" w:hAnsi="微软雅黑" w:cs="宋体" w:hint="eastAsia"/>
          <w:b/>
          <w:bCs/>
          <w:color w:val="000000"/>
          <w:kern w:val="0"/>
          <w:sz w:val="24"/>
          <w:szCs w:val="24"/>
        </w:rPr>
        <w:t>我的委托</w:t>
      </w:r>
    </w:p>
    <w:p w14:paraId="40C64E83" w14:textId="77777777" w:rsidR="003555CD" w:rsidRPr="003555CD" w:rsidRDefault="003555CD" w:rsidP="003555CD">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3555CD">
        <w:rPr>
          <w:rFonts w:ascii="微软雅黑" w:eastAsia="微软雅黑" w:hAnsi="微软雅黑" w:cs="宋体" w:hint="eastAsia"/>
          <w:b/>
          <w:bCs/>
          <w:color w:val="000000"/>
          <w:kern w:val="0"/>
          <w:sz w:val="20"/>
          <w:szCs w:val="20"/>
        </w:rPr>
        <w:t>委托代理关系管理</w:t>
      </w:r>
    </w:p>
    <w:p w14:paraId="12BEBE4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本功能可以建立与管理和受托机构的委托代理关系。</w:t>
      </w:r>
    </w:p>
    <w:p w14:paraId="3A955BBE"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w:t>
      </w:r>
    </w:p>
    <w:p w14:paraId="0EED4E3C"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1.可点击【办税】-【委托代理关系管理】进行建立和管理。</w:t>
      </w:r>
    </w:p>
    <w:p w14:paraId="40DF0ED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2.使用居民身份证进行注册的，选择委托年度后，可进入表单填写页面；使用其他证件注册的，需要选择委托年度，填写境内累计居住天数，才可进入表单填写页面。</w:t>
      </w:r>
    </w:p>
    <w:p w14:paraId="48492D0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3.用户可以选择涉税专业服务机构或已经开通代理申报服务的受托机构。</w:t>
      </w:r>
    </w:p>
    <w:p w14:paraId="3A51B7CB"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4.表单</w:t>
      </w:r>
      <w:proofErr w:type="gramStart"/>
      <w:r w:rsidRPr="003555CD">
        <w:rPr>
          <w:rFonts w:ascii="微软雅黑" w:eastAsia="微软雅黑" w:hAnsi="微软雅黑" w:cs="宋体" w:hint="eastAsia"/>
          <w:color w:val="000000"/>
          <w:kern w:val="0"/>
          <w:sz w:val="19"/>
          <w:szCs w:val="19"/>
        </w:rPr>
        <w:t>必填项填写</w:t>
      </w:r>
      <w:proofErr w:type="gramEnd"/>
      <w:r w:rsidRPr="003555CD">
        <w:rPr>
          <w:rFonts w:ascii="微软雅黑" w:eastAsia="微软雅黑" w:hAnsi="微软雅黑" w:cs="宋体" w:hint="eastAsia"/>
          <w:color w:val="000000"/>
          <w:kern w:val="0"/>
          <w:sz w:val="19"/>
          <w:szCs w:val="19"/>
        </w:rPr>
        <w:t>完毕后，则完成了委托，待受托机构相关人员接受委托后，该委托生效。</w:t>
      </w:r>
    </w:p>
    <w:p w14:paraId="6C04B472" w14:textId="25435546"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2C684DCA" wp14:editId="38B57B2E">
            <wp:extent cx="4364355" cy="6677660"/>
            <wp:effectExtent l="0" t="0" r="0" b="889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4355" cy="6677660"/>
                    </a:xfrm>
                    <a:prstGeom prst="rect">
                      <a:avLst/>
                    </a:prstGeom>
                    <a:noFill/>
                    <a:ln>
                      <a:noFill/>
                    </a:ln>
                  </pic:spPr>
                </pic:pic>
              </a:graphicData>
            </a:graphic>
          </wp:inline>
        </w:drawing>
      </w:r>
    </w:p>
    <w:p w14:paraId="0B8B611E" w14:textId="1BC1B3CF"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387D0D35" wp14:editId="23E177E8">
            <wp:extent cx="1780540" cy="3103245"/>
            <wp:effectExtent l="0" t="0" r="0"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540" cy="3103245"/>
                    </a:xfrm>
                    <a:prstGeom prst="rect">
                      <a:avLst/>
                    </a:prstGeom>
                    <a:noFill/>
                    <a:ln>
                      <a:noFill/>
                    </a:ln>
                  </pic:spPr>
                </pic:pic>
              </a:graphicData>
            </a:graphic>
          </wp:inline>
        </w:drawing>
      </w:r>
    </w:p>
    <w:p w14:paraId="7D197E5B"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综合所得年度汇算</w:t>
      </w:r>
    </w:p>
    <w:p w14:paraId="56116DAE" w14:textId="77777777" w:rsidR="003555CD" w:rsidRPr="003555CD" w:rsidRDefault="003555CD" w:rsidP="003555CD">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3555CD">
        <w:rPr>
          <w:rFonts w:ascii="微软雅黑" w:eastAsia="微软雅黑" w:hAnsi="微软雅黑" w:cs="宋体" w:hint="eastAsia"/>
          <w:b/>
          <w:bCs/>
          <w:color w:val="000000"/>
          <w:kern w:val="0"/>
          <w:sz w:val="15"/>
          <w:szCs w:val="15"/>
        </w:rPr>
        <w:t>功能背景描述</w:t>
      </w:r>
    </w:p>
    <w:p w14:paraId="75A99987"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依据税法规定，符合依据税法规定，</w:t>
      </w:r>
      <w:proofErr w:type="gramStart"/>
      <w:r w:rsidRPr="003555CD">
        <w:rPr>
          <w:rFonts w:ascii="微软雅黑" w:eastAsia="微软雅黑" w:hAnsi="微软雅黑" w:cs="宋体" w:hint="eastAsia"/>
          <w:color w:val="000000"/>
          <w:kern w:val="0"/>
          <w:sz w:val="19"/>
          <w:szCs w:val="19"/>
        </w:rPr>
        <w:t>符合税</w:t>
      </w:r>
      <w:proofErr w:type="gramEnd"/>
      <w:r w:rsidRPr="003555CD">
        <w:rPr>
          <w:rFonts w:ascii="微软雅黑" w:eastAsia="微软雅黑" w:hAnsi="微软雅黑" w:cs="宋体" w:hint="eastAsia"/>
          <w:color w:val="000000"/>
          <w:kern w:val="0"/>
          <w:sz w:val="19"/>
          <w:szCs w:val="19"/>
        </w:rPr>
        <w:t>人需要办理年度汇算：</w:t>
      </w:r>
    </w:p>
    <w:p w14:paraId="0673D0C6" w14:textId="77777777" w:rsidR="003555CD" w:rsidRPr="003555CD" w:rsidRDefault="003555CD" w:rsidP="003555CD">
      <w:pPr>
        <w:widowControl/>
        <w:numPr>
          <w:ilvl w:val="0"/>
          <w:numId w:val="1"/>
        </w:numPr>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已预缴税额大于年度应</w:t>
      </w:r>
      <w:proofErr w:type="gramStart"/>
      <w:r w:rsidRPr="003555CD">
        <w:rPr>
          <w:rFonts w:ascii="微软雅黑" w:eastAsia="微软雅黑" w:hAnsi="微软雅黑" w:cs="宋体" w:hint="eastAsia"/>
          <w:color w:val="000000"/>
          <w:kern w:val="0"/>
          <w:sz w:val="19"/>
          <w:szCs w:val="19"/>
        </w:rPr>
        <w:t>纳税额且申请</w:t>
      </w:r>
      <w:proofErr w:type="gramEnd"/>
      <w:r w:rsidRPr="003555CD">
        <w:rPr>
          <w:rFonts w:ascii="微软雅黑" w:eastAsia="微软雅黑" w:hAnsi="微软雅黑" w:cs="宋体" w:hint="eastAsia"/>
          <w:color w:val="000000"/>
          <w:kern w:val="0"/>
          <w:sz w:val="19"/>
          <w:szCs w:val="19"/>
        </w:rPr>
        <w:t>退税的；</w:t>
      </w:r>
    </w:p>
    <w:p w14:paraId="241CF1CE" w14:textId="77777777" w:rsidR="003555CD" w:rsidRPr="003555CD" w:rsidRDefault="003555CD" w:rsidP="003555CD">
      <w:pPr>
        <w:widowControl/>
        <w:numPr>
          <w:ilvl w:val="0"/>
          <w:numId w:val="1"/>
        </w:numPr>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综合所得收入全年超过12万元且需要补税金额超过400元的。</w:t>
      </w:r>
    </w:p>
    <w:p w14:paraId="05753652" w14:textId="77777777" w:rsidR="003555CD" w:rsidRPr="003555CD" w:rsidRDefault="003555CD" w:rsidP="003555CD">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3555CD">
        <w:rPr>
          <w:rFonts w:ascii="微软雅黑" w:eastAsia="微软雅黑" w:hAnsi="微软雅黑" w:cs="宋体" w:hint="eastAsia"/>
          <w:b/>
          <w:bCs/>
          <w:color w:val="000000"/>
          <w:kern w:val="0"/>
          <w:sz w:val="15"/>
          <w:szCs w:val="15"/>
        </w:rPr>
        <w:t>入口</w:t>
      </w:r>
    </w:p>
    <w:p w14:paraId="7CB18A0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纳税人在个人所得税APP首页点击【综合所得年度汇算】，选择申报年度后，进入个人所得税年度自行申报页面。</w:t>
      </w:r>
    </w:p>
    <w:p w14:paraId="42092F1F" w14:textId="78B5B406"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30708764" wp14:editId="02EA7C78">
            <wp:extent cx="2112645" cy="3761740"/>
            <wp:effectExtent l="0" t="0" r="190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2645" cy="3761740"/>
                    </a:xfrm>
                    <a:prstGeom prst="rect">
                      <a:avLst/>
                    </a:prstGeom>
                    <a:noFill/>
                    <a:ln>
                      <a:noFill/>
                    </a:ln>
                  </pic:spPr>
                </pic:pic>
              </a:graphicData>
            </a:graphic>
          </wp:inline>
        </w:drawing>
      </w:r>
    </w:p>
    <w:p w14:paraId="75618669" w14:textId="02D138A8"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6806D8B3" wp14:editId="40A486B9">
            <wp:extent cx="2105660" cy="3664585"/>
            <wp:effectExtent l="0" t="0" r="889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5660" cy="3664585"/>
                    </a:xfrm>
                    <a:prstGeom prst="rect">
                      <a:avLst/>
                    </a:prstGeom>
                    <a:noFill/>
                    <a:ln>
                      <a:noFill/>
                    </a:ln>
                  </pic:spPr>
                </pic:pic>
              </a:graphicData>
            </a:graphic>
          </wp:inline>
        </w:drawing>
      </w:r>
    </w:p>
    <w:p w14:paraId="396E554B"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1.如果纳税人已成功申报过，即有申报记录，弹</w:t>
      </w:r>
      <w:proofErr w:type="gramStart"/>
      <w:r w:rsidRPr="003555CD">
        <w:rPr>
          <w:rFonts w:ascii="微软雅黑" w:eastAsia="微软雅黑" w:hAnsi="微软雅黑" w:cs="宋体" w:hint="eastAsia"/>
          <w:color w:val="000000"/>
          <w:kern w:val="0"/>
          <w:sz w:val="19"/>
          <w:szCs w:val="19"/>
        </w:rPr>
        <w:t>框如下</w:t>
      </w:r>
      <w:proofErr w:type="gramEnd"/>
      <w:r w:rsidRPr="003555CD">
        <w:rPr>
          <w:rFonts w:ascii="微软雅黑" w:eastAsia="微软雅黑" w:hAnsi="微软雅黑" w:cs="宋体" w:hint="eastAsia"/>
          <w:color w:val="000000"/>
          <w:kern w:val="0"/>
          <w:sz w:val="19"/>
          <w:szCs w:val="19"/>
        </w:rPr>
        <w:t>图 ：</w:t>
      </w:r>
    </w:p>
    <w:p w14:paraId="58CAEE7E" w14:textId="260379FC"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69B42EE8" wp14:editId="25E38F76">
            <wp:extent cx="1447800" cy="24663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2466340"/>
                    </a:xfrm>
                    <a:prstGeom prst="rect">
                      <a:avLst/>
                    </a:prstGeom>
                    <a:noFill/>
                    <a:ln>
                      <a:noFill/>
                    </a:ln>
                  </pic:spPr>
                </pic:pic>
              </a:graphicData>
            </a:graphic>
          </wp:inline>
        </w:drawing>
      </w:r>
    </w:p>
    <w:p w14:paraId="7C2C4637"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若纳税人选择【取消】，返回首页。</w:t>
      </w:r>
    </w:p>
    <w:p w14:paraId="498EA224"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若纳税人选择【查看申报详情】，则自动跳转到“申报记录查询”模块，展示已申报的记录，若纳税人想重新填报数据，则先作废数据，继而可以重新填报；若纳税人想修改填报数据，则可【更正】申报数据。</w:t>
      </w:r>
    </w:p>
    <w:p w14:paraId="7FEF2A26"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2.如果纳税人还没申报，但存在“保存”的填报记录，弹框如下：</w:t>
      </w:r>
    </w:p>
    <w:p w14:paraId="1530E34D" w14:textId="01167878"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407858FE" wp14:editId="672E94FC">
            <wp:extent cx="2438400" cy="4163060"/>
            <wp:effectExtent l="0" t="0" r="0" b="889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00" cy="4163060"/>
                    </a:xfrm>
                    <a:prstGeom prst="rect">
                      <a:avLst/>
                    </a:prstGeom>
                    <a:noFill/>
                    <a:ln>
                      <a:noFill/>
                    </a:ln>
                  </pic:spPr>
                </pic:pic>
              </a:graphicData>
            </a:graphic>
          </wp:inline>
        </w:drawing>
      </w:r>
    </w:p>
    <w:p w14:paraId="0F8CBF3E"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若纳税人选择【继续填报】，获取最新的专项附加扣除采集信息，收入信息的申诉状态；返回基本信息页面，根据暂存数据以及获取到的信息预填申报表。若纳税人选择【重新填报】，则作废已保存的数据，重新获取纳税人数据，继而重新填报 。</w:t>
      </w:r>
    </w:p>
    <w:p w14:paraId="25915ED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3.如果纳税人证件类型非“居民身份证”，则弹框提示纳税人填入在华停留天数等信息，在华停留满足183天以上才允许申报，否则不允许进入申报。</w:t>
      </w:r>
    </w:p>
    <w:p w14:paraId="54EFB26C" w14:textId="56583B55"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63FAD287" wp14:editId="562B4DE5">
            <wp:extent cx="2438400" cy="284035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2840355"/>
                    </a:xfrm>
                    <a:prstGeom prst="rect">
                      <a:avLst/>
                    </a:prstGeom>
                    <a:noFill/>
                    <a:ln>
                      <a:noFill/>
                    </a:ln>
                  </pic:spPr>
                </pic:pic>
              </a:graphicData>
            </a:graphic>
          </wp:inline>
        </w:drawing>
      </w:r>
    </w:p>
    <w:p w14:paraId="0A9CB70C" w14:textId="77777777" w:rsidR="003555CD" w:rsidRPr="003555CD" w:rsidRDefault="003555CD" w:rsidP="003555CD">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3555CD">
        <w:rPr>
          <w:rFonts w:ascii="微软雅黑" w:eastAsia="微软雅黑" w:hAnsi="微软雅黑" w:cs="宋体" w:hint="eastAsia"/>
          <w:b/>
          <w:bCs/>
          <w:color w:val="000000"/>
          <w:kern w:val="0"/>
          <w:sz w:val="20"/>
          <w:szCs w:val="20"/>
        </w:rPr>
        <w:t>个人所得税年度自行申报（简易申报）</w:t>
      </w:r>
    </w:p>
    <w:p w14:paraId="39270AB8" w14:textId="77777777" w:rsidR="003555CD" w:rsidRPr="003555CD" w:rsidRDefault="003555CD" w:rsidP="003555CD">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3555CD">
        <w:rPr>
          <w:rFonts w:ascii="微软雅黑" w:eastAsia="微软雅黑" w:hAnsi="微软雅黑" w:cs="宋体" w:hint="eastAsia"/>
          <w:b/>
          <w:bCs/>
          <w:color w:val="000000"/>
          <w:kern w:val="0"/>
          <w:sz w:val="20"/>
          <w:szCs w:val="20"/>
        </w:rPr>
        <w:t>简易申报指在上年度内取得的综合所得收入额不超过6万元且已预缴税款，可通过“简易申报”办理申报并申请退税。其中综合所得收入额=工资薪金收入+劳务报酬收入×80%+特许权使用费收入×80%+稿酬收入×80%×70%-其他免税收入。满足简易申报条件可在规定的时间内使用“简易申报”办理年度汇算。如果纳税人收入额未超过6万元且已预缴税款，则自动进入简易申报流程，首先弹框显示“简易申报须知”如下图所示：</w:t>
      </w:r>
    </w:p>
    <w:p w14:paraId="29D31A00" w14:textId="3D76E139"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286B5F1C" wp14:editId="324C8AD5">
            <wp:extent cx="2438400" cy="41560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4156075"/>
                    </a:xfrm>
                    <a:prstGeom prst="rect">
                      <a:avLst/>
                    </a:prstGeom>
                    <a:noFill/>
                    <a:ln>
                      <a:noFill/>
                    </a:ln>
                  </pic:spPr>
                </pic:pic>
              </a:graphicData>
            </a:graphic>
          </wp:inline>
        </w:drawing>
      </w:r>
    </w:p>
    <w:p w14:paraId="22992DB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点击【我已阅读并知晓】，则进入简易申报主页面，如下图所示：</w:t>
      </w:r>
    </w:p>
    <w:p w14:paraId="697BBCC4" w14:textId="6624F0FF"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3A2C7563" wp14:editId="0426F8D7">
            <wp:extent cx="2029460" cy="3512185"/>
            <wp:effectExtent l="0" t="0" r="889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9460" cy="3512185"/>
                    </a:xfrm>
                    <a:prstGeom prst="rect">
                      <a:avLst/>
                    </a:prstGeom>
                    <a:noFill/>
                    <a:ln>
                      <a:noFill/>
                    </a:ln>
                  </pic:spPr>
                </pic:pic>
              </a:graphicData>
            </a:graphic>
          </wp:inline>
        </w:drawing>
      </w:r>
    </w:p>
    <w:p w14:paraId="4B058BA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简易申报分为【个人基础信息】、【汇算地】、【已缴税额】共三部分。</w:t>
      </w:r>
    </w:p>
    <w:p w14:paraId="2ECABD4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【个人基础信息】：姓名、国籍、证件类型、证件号码、手机号：由系统带出。</w:t>
      </w:r>
    </w:p>
    <w:p w14:paraId="32CC87E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电子邮箱：填写正确的邮箱即可。</w:t>
      </w:r>
    </w:p>
    <w:p w14:paraId="6B85FEA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联系地址：可编辑省市地区、详细地址。</w:t>
      </w:r>
    </w:p>
    <w:p w14:paraId="0E87622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【汇算地】：</w:t>
      </w:r>
    </w:p>
    <w:p w14:paraId="7ACD340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有任职受雇单位时如果纳税人纳税年度内有多家任职受雇单位，则下拉框显示多条任职受雇单位，根据选择的任职受雇单位带出主管税务机关。如果纳税人纳税年度内只有一家任职受雇单位，则默认显示任职受雇单位、主管税务机关，不可选择。2.无任职受雇单位时汇算地可选“主要收入来源地、户籍地、经常居住地”，根据选择相应带出，支持修改。</w:t>
      </w:r>
    </w:p>
    <w:p w14:paraId="2D51E3C9"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    【已缴税额】：</w:t>
      </w:r>
    </w:p>
    <w:p w14:paraId="399C5795"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上年度预扣预缴申报和自行申报时，已缴纳的税额合计。由系统带出，不可修改，支持点击【点击查看收入明细数据】查看收入纳税明细数据，如果对收入信息有异议，支持对收入明细进行“申诉”，申诉后，此收入的已缴税额将不计入已缴税额合计中。</w:t>
      </w:r>
    </w:p>
    <w:p w14:paraId="3DD8C67F"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操作步骤：选择汇算地，确认个人基础信息、已缴税额无误后点击【提交申报】即可。</w:t>
      </w:r>
    </w:p>
    <w:p w14:paraId="4043C809"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p>
    <w:p w14:paraId="035DC934" w14:textId="188D2DC0"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56A023FD" wp14:editId="56D0850D">
            <wp:extent cx="1600200" cy="2625725"/>
            <wp:effectExtent l="0" t="0" r="0" b="31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2625725"/>
                    </a:xfrm>
                    <a:prstGeom prst="rect">
                      <a:avLst/>
                    </a:prstGeom>
                    <a:noFill/>
                    <a:ln>
                      <a:noFill/>
                    </a:ln>
                  </pic:spPr>
                </pic:pic>
              </a:graphicData>
            </a:graphic>
          </wp:inline>
        </w:drawing>
      </w:r>
    </w:p>
    <w:p w14:paraId="3FFC91C1" w14:textId="77777777" w:rsidR="003555CD" w:rsidRPr="003555CD" w:rsidRDefault="003555CD" w:rsidP="003555CD">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3555CD">
        <w:rPr>
          <w:rFonts w:ascii="微软雅黑" w:eastAsia="微软雅黑" w:hAnsi="微软雅黑" w:cs="宋体" w:hint="eastAsia"/>
          <w:b/>
          <w:bCs/>
          <w:color w:val="000000"/>
          <w:kern w:val="0"/>
          <w:sz w:val="20"/>
          <w:szCs w:val="20"/>
        </w:rPr>
        <w:t>个人所得税年度自行申报（不含境外）</w:t>
      </w:r>
    </w:p>
    <w:p w14:paraId="577065FD"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本功能适用于居民个人纳税年度内仅从中国境内取得工资薪金所得、劳务报酬所得、稿酬所得、特许权使用费所得（以下称“综合所得”），按税法规定进行个人所得税年度汇算。税款年度为2020年及以后的，居民个人取得境外所得的，请到办税服务大厅或自然人电子税务局（WEB端）进行办理。</w:t>
      </w:r>
    </w:p>
    <w:p w14:paraId="0E0582B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如果纳税人满足预填的条件，则进入到“选择填报方式”的页面，支持纳税人选择一种方式进行年度申报，如下图：</w:t>
      </w:r>
    </w:p>
    <w:p w14:paraId="0473635F" w14:textId="5450F6FF"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5891969F" wp14:editId="6A04C6F1">
            <wp:extent cx="2105660" cy="3248660"/>
            <wp:effectExtent l="0" t="0" r="8890"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660" cy="3248660"/>
                    </a:xfrm>
                    <a:prstGeom prst="rect">
                      <a:avLst/>
                    </a:prstGeom>
                    <a:noFill/>
                    <a:ln>
                      <a:noFill/>
                    </a:ln>
                  </pic:spPr>
                </pic:pic>
              </a:graphicData>
            </a:graphic>
          </wp:inline>
        </w:drawing>
      </w:r>
    </w:p>
    <w:p w14:paraId="59B7E749"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【我需要申报表预填服务】：纳税人可选择使用收入纳税数据进行预写，</w:t>
      </w:r>
    </w:p>
    <w:p w14:paraId="7F30C91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其中收入纳税数据来源于扣缴义务人代为填报以及自行填报的收入和专项附加扣除信息</w:t>
      </w:r>
    </w:p>
    <w:p w14:paraId="0D9E5A16"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我要填报空白申报表】：纳税人不使用收入纳税数据预填报，手工填写申报表纳税人可点击【查看收入纳税数据】，点击展示【收入纳税数据】、【专项附加扣除采集记录】。如果对收入信息有异议，支持对收入明细进行“申诉”。</w:t>
      </w:r>
    </w:p>
    <w:p w14:paraId="0EF2A76E"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w:t>
      </w:r>
    </w:p>
    <w:p w14:paraId="0E0DEB99"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纳税人选择一种申报方式，点击【确定】。如果选择的申报方式为“我需要申报表预填服务”，则弹框提示，用户勾选“我已知晓并同意”，点击【进入申报】，则进入申报主流程；如果选择的申报方式为“我要填报空白申报表”，则弹框提示，用户勾选“我已阅读并知晓”，点击【进入申报】，则进入手工填写主流程。</w:t>
      </w:r>
    </w:p>
    <w:p w14:paraId="47140EBE" w14:textId="77376988"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644C3950" wp14:editId="3369A6F9">
            <wp:extent cx="1828800" cy="31451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3145155"/>
                    </a:xfrm>
                    <a:prstGeom prst="rect">
                      <a:avLst/>
                    </a:prstGeom>
                    <a:noFill/>
                    <a:ln>
                      <a:noFill/>
                    </a:ln>
                  </pic:spPr>
                </pic:pic>
              </a:graphicData>
            </a:graphic>
          </wp:inline>
        </w:drawing>
      </w:r>
    </w:p>
    <w:p w14:paraId="678677C5"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p>
    <w:p w14:paraId="2CADBE39" w14:textId="77777777" w:rsidR="003555CD" w:rsidRPr="003555CD" w:rsidRDefault="003555CD" w:rsidP="003555CD">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3555CD">
        <w:rPr>
          <w:rFonts w:ascii="微软雅黑" w:eastAsia="微软雅黑" w:hAnsi="微软雅黑" w:cs="宋体" w:hint="eastAsia"/>
          <w:b/>
          <w:bCs/>
          <w:color w:val="000000"/>
          <w:kern w:val="0"/>
          <w:sz w:val="24"/>
          <w:szCs w:val="24"/>
        </w:rPr>
        <w:t>使用收入纳税数据进行填报</w:t>
      </w:r>
    </w:p>
    <w:p w14:paraId="20675BA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“标准申报-使用收入纳税数据进行填报”申报分为三个步骤，“基础信息”、“收入和税前扣除”、“税款计算”。</w:t>
      </w:r>
    </w:p>
    <w:p w14:paraId="38334845"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 基本信息</w:t>
      </w:r>
    </w:p>
    <w:p w14:paraId="2268408E"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基本信息页面支持纳税人修改“电子邮箱、联系地址”信息，选择本次申报的汇算地，如下图所示：</w:t>
      </w:r>
    </w:p>
    <w:p w14:paraId="148157FD" w14:textId="24F3B5BA"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5B3F8CF3" wp14:editId="3388DF85">
            <wp:extent cx="1669415" cy="3380740"/>
            <wp:effectExtent l="0" t="0" r="698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9415" cy="3380740"/>
                    </a:xfrm>
                    <a:prstGeom prst="rect">
                      <a:avLst/>
                    </a:prstGeom>
                    <a:noFill/>
                    <a:ln>
                      <a:noFill/>
                    </a:ln>
                  </pic:spPr>
                </pic:pic>
              </a:graphicData>
            </a:graphic>
          </wp:inline>
        </w:drawing>
      </w:r>
    </w:p>
    <w:p w14:paraId="41193491"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proofErr w:type="gramStart"/>
      <w:r w:rsidRPr="003555CD">
        <w:rPr>
          <w:rFonts w:ascii="微软雅黑" w:eastAsia="微软雅黑" w:hAnsi="微软雅黑" w:cs="宋体" w:hint="eastAsia"/>
          <w:color w:val="000000"/>
          <w:kern w:val="0"/>
          <w:sz w:val="19"/>
          <w:szCs w:val="19"/>
        </w:rPr>
        <w:t>汇缴期内</w:t>
      </w:r>
      <w:proofErr w:type="gramEnd"/>
      <w:r w:rsidRPr="003555CD">
        <w:rPr>
          <w:rFonts w:ascii="微软雅黑" w:eastAsia="微软雅黑" w:hAnsi="微软雅黑" w:cs="宋体" w:hint="eastAsia"/>
          <w:color w:val="000000"/>
          <w:kern w:val="0"/>
          <w:sz w:val="19"/>
          <w:szCs w:val="19"/>
        </w:rPr>
        <w:t>选择汇算地：</w:t>
      </w:r>
    </w:p>
    <w:p w14:paraId="7F02663B"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1.有任职受雇单位时</w:t>
      </w:r>
    </w:p>
    <w:p w14:paraId="1A18D12F"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如果纳税人纳税年度内有多家任职受雇单位，则下拉框显示多条任职受雇单位，根据选择的任职受雇单位带出主管税务机关。如果纳税人纳税年度内只有一家任职受雇单位，则下拉框显示任职受雇单位、主管税务机关，不可选择。</w:t>
      </w:r>
    </w:p>
    <w:p w14:paraId="451DB358"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2.无任职受雇单位时：</w:t>
      </w:r>
    </w:p>
    <w:p w14:paraId="1F760472"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汇算地可选“主要收入来源地、户籍地、经常居住地”，根据选择相应带出，支持修改。</w:t>
      </w:r>
    </w:p>
    <w:p w14:paraId="0D955C3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proofErr w:type="gramStart"/>
      <w:r w:rsidRPr="003555CD">
        <w:rPr>
          <w:rFonts w:ascii="微软雅黑" w:eastAsia="微软雅黑" w:hAnsi="微软雅黑" w:cs="宋体" w:hint="eastAsia"/>
          <w:color w:val="000000"/>
          <w:kern w:val="0"/>
          <w:sz w:val="19"/>
          <w:szCs w:val="19"/>
        </w:rPr>
        <w:t>汇缴期后</w:t>
      </w:r>
      <w:proofErr w:type="gramEnd"/>
      <w:r w:rsidRPr="003555CD">
        <w:rPr>
          <w:rFonts w:ascii="微软雅黑" w:eastAsia="微软雅黑" w:hAnsi="微软雅黑" w:cs="宋体" w:hint="eastAsia"/>
          <w:color w:val="000000"/>
          <w:kern w:val="0"/>
          <w:sz w:val="19"/>
          <w:szCs w:val="19"/>
        </w:rPr>
        <w:t>选择汇算地：</w:t>
      </w:r>
    </w:p>
    <w:p w14:paraId="35FF5271"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系统默认带出数据中台预判的汇算地，不可修改。点击【下一步】，则跳转到“收入和税前扣除”页面。</w:t>
      </w:r>
    </w:p>
    <w:p w14:paraId="1F0A963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lastRenderedPageBreak/>
        <w:t>收入和税前扣除</w:t>
      </w:r>
    </w:p>
    <w:p w14:paraId="743080CF" w14:textId="77777777" w:rsidR="003555CD" w:rsidRPr="003555CD" w:rsidRDefault="003555CD" w:rsidP="003555CD">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3555CD">
        <w:rPr>
          <w:rFonts w:ascii="微软雅黑" w:eastAsia="微软雅黑" w:hAnsi="微软雅黑" w:cs="宋体" w:hint="eastAsia"/>
          <w:b/>
          <w:bCs/>
          <w:color w:val="000000"/>
          <w:kern w:val="0"/>
          <w:sz w:val="20"/>
          <w:szCs w:val="20"/>
        </w:rPr>
        <w:t>主页面</w:t>
      </w:r>
    </w:p>
    <w:p w14:paraId="03CA6915"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收入和税前扣除”页面如下图，系统使用纳税人在纳税年度的申报明细（工资薪金所得、连续劳务报酬（保险营销员、证券经纪人）所得、稿酬所得、特许权使用费所得）、专项附加扣除数据进行预填，不支持主表修改，支持明细表修改。</w:t>
      </w:r>
    </w:p>
    <w:p w14:paraId="072E030E" w14:textId="74FA9015"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300F2CC8" wp14:editId="25FCF974">
            <wp:extent cx="2791460" cy="3830955"/>
            <wp:effectExtent l="0" t="0" r="889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1460" cy="3830955"/>
                    </a:xfrm>
                    <a:prstGeom prst="rect">
                      <a:avLst/>
                    </a:prstGeom>
                    <a:noFill/>
                    <a:ln>
                      <a:noFill/>
                    </a:ln>
                  </pic:spPr>
                </pic:pic>
              </a:graphicData>
            </a:graphic>
          </wp:inline>
        </w:drawing>
      </w:r>
    </w:p>
    <w:p w14:paraId="0B37DAF3" w14:textId="0D121AAA"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5135BAB7" wp14:editId="568D7D70">
            <wp:extent cx="2590800" cy="3179445"/>
            <wp:effectExtent l="0" t="0" r="0"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0" cy="3179445"/>
                    </a:xfrm>
                    <a:prstGeom prst="rect">
                      <a:avLst/>
                    </a:prstGeom>
                    <a:noFill/>
                    <a:ln>
                      <a:noFill/>
                    </a:ln>
                  </pic:spPr>
                </pic:pic>
              </a:graphicData>
            </a:graphic>
          </wp:inline>
        </w:drawing>
      </w:r>
    </w:p>
    <w:p w14:paraId="78D74BDB" w14:textId="4836C10B"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1548D1F4" wp14:editId="3C73F97B">
            <wp:extent cx="2611755" cy="2812415"/>
            <wp:effectExtent l="0" t="0" r="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1755" cy="2812415"/>
                    </a:xfrm>
                    <a:prstGeom prst="rect">
                      <a:avLst/>
                    </a:prstGeom>
                    <a:noFill/>
                    <a:ln>
                      <a:noFill/>
                    </a:ln>
                  </pic:spPr>
                </pic:pic>
              </a:graphicData>
            </a:graphic>
          </wp:inline>
        </w:drawing>
      </w:r>
    </w:p>
    <w:p w14:paraId="7685F782"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点击【收入】则进入收入列表页面。</w:t>
      </w:r>
    </w:p>
    <w:p w14:paraId="0C75263F"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点击【税前扣除】则进入税前扣除的列表页面。</w:t>
      </w:r>
    </w:p>
    <w:p w14:paraId="054907A5"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当前页面如果有待确认或者问题项，则下一步按钮置灰，不允许点击。</w:t>
      </w:r>
    </w:p>
    <w:p w14:paraId="5DB706BA" w14:textId="77777777" w:rsidR="003555CD" w:rsidRPr="003555CD" w:rsidRDefault="003555CD" w:rsidP="003555CD">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p>
    <w:p w14:paraId="5189F9D7" w14:textId="77777777" w:rsidR="003555CD" w:rsidRPr="003555CD" w:rsidRDefault="003555CD" w:rsidP="003555CD">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3555CD">
        <w:rPr>
          <w:rFonts w:ascii="微软雅黑" w:eastAsia="微软雅黑" w:hAnsi="微软雅黑" w:cs="宋体" w:hint="eastAsia"/>
          <w:b/>
          <w:bCs/>
          <w:color w:val="000000"/>
          <w:kern w:val="0"/>
          <w:sz w:val="20"/>
          <w:szCs w:val="20"/>
        </w:rPr>
        <w:lastRenderedPageBreak/>
        <w:t>总收入明细页面</w:t>
      </w:r>
    </w:p>
    <w:p w14:paraId="35429901"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收入详情页面包括四个Tab页面：“工资薪金”、“劳务报酬”、“稿酬所得”、“特许权使用费”。二级页面支持列表查询，可新增数据。三级页面支持申诉、查看详情</w:t>
      </w:r>
      <w:r w:rsidRPr="003555CD">
        <w:rPr>
          <w:rFonts w:ascii="微软雅黑" w:eastAsia="微软雅黑" w:hAnsi="微软雅黑" w:cs="宋体" w:hint="eastAsia"/>
          <w:b/>
          <w:bCs/>
          <w:color w:val="000000"/>
          <w:kern w:val="0"/>
          <w:sz w:val="19"/>
          <w:szCs w:val="19"/>
        </w:rPr>
        <w:t>“</w:t>
      </w:r>
      <w:r w:rsidRPr="003555CD">
        <w:rPr>
          <w:rFonts w:ascii="微软雅黑" w:eastAsia="微软雅黑" w:hAnsi="微软雅黑" w:cs="宋体" w:hint="eastAsia"/>
          <w:color w:val="000000"/>
          <w:kern w:val="0"/>
          <w:sz w:val="19"/>
          <w:szCs w:val="19"/>
        </w:rPr>
        <w:t>工资薪金</w:t>
      </w:r>
      <w:r w:rsidRPr="003555CD">
        <w:rPr>
          <w:rFonts w:ascii="微软雅黑" w:eastAsia="微软雅黑" w:hAnsi="微软雅黑" w:cs="宋体" w:hint="eastAsia"/>
          <w:b/>
          <w:bCs/>
          <w:color w:val="000000"/>
          <w:kern w:val="0"/>
          <w:sz w:val="19"/>
          <w:szCs w:val="19"/>
        </w:rPr>
        <w:t>”</w:t>
      </w:r>
      <w:r w:rsidRPr="003555CD">
        <w:rPr>
          <w:rFonts w:ascii="微软雅黑" w:eastAsia="微软雅黑" w:hAnsi="微软雅黑" w:cs="宋体" w:hint="eastAsia"/>
          <w:color w:val="000000"/>
          <w:kern w:val="0"/>
          <w:sz w:val="19"/>
          <w:szCs w:val="19"/>
        </w:rPr>
        <w:t>列表页面：</w:t>
      </w:r>
    </w:p>
    <w:p w14:paraId="56F4846B" w14:textId="080A374E"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25AB3E75" wp14:editId="3A9F303C">
            <wp:extent cx="1849755" cy="2888615"/>
            <wp:effectExtent l="0" t="0" r="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9755" cy="2888615"/>
                    </a:xfrm>
                    <a:prstGeom prst="rect">
                      <a:avLst/>
                    </a:prstGeom>
                    <a:noFill/>
                    <a:ln>
                      <a:noFill/>
                    </a:ln>
                  </pic:spPr>
                </pic:pic>
              </a:graphicData>
            </a:graphic>
          </wp:inline>
        </w:drawing>
      </w:r>
    </w:p>
    <w:p w14:paraId="7D88DA87"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如果纳税人存在全年一次性奖金收入</w:t>
      </w:r>
      <w:proofErr w:type="gramStart"/>
      <w:r w:rsidRPr="003555CD">
        <w:rPr>
          <w:rFonts w:ascii="微软雅黑" w:eastAsia="微软雅黑" w:hAnsi="微软雅黑" w:cs="宋体" w:hint="eastAsia"/>
          <w:color w:val="000000"/>
          <w:kern w:val="0"/>
          <w:sz w:val="19"/>
          <w:szCs w:val="19"/>
        </w:rPr>
        <w:t>或者央企负责人</w:t>
      </w:r>
      <w:proofErr w:type="gramEnd"/>
      <w:r w:rsidRPr="003555CD">
        <w:rPr>
          <w:rFonts w:ascii="微软雅黑" w:eastAsia="微软雅黑" w:hAnsi="微软雅黑" w:cs="宋体" w:hint="eastAsia"/>
          <w:color w:val="000000"/>
          <w:kern w:val="0"/>
          <w:sz w:val="19"/>
          <w:szCs w:val="19"/>
        </w:rPr>
        <w:t>绩效薪金延期兑现收入和任期奖励，则两种最多只能保留一处作为奖金申报，其他并入综合所得进行申报，点击【设置】，弹框如下，选择完成即可完成操作。</w:t>
      </w:r>
    </w:p>
    <w:p w14:paraId="06346F33" w14:textId="662A5DFC"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3587C68D" wp14:editId="2D3BB20D">
            <wp:extent cx="2535555" cy="245935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35555" cy="2459355"/>
                    </a:xfrm>
                    <a:prstGeom prst="rect">
                      <a:avLst/>
                    </a:prstGeom>
                    <a:noFill/>
                    <a:ln>
                      <a:noFill/>
                    </a:ln>
                  </pic:spPr>
                </pic:pic>
              </a:graphicData>
            </a:graphic>
          </wp:inline>
        </w:drawing>
      </w:r>
    </w:p>
    <w:p w14:paraId="249A9846"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汇算清缴奖金设置页面允许纳税人申诉列表中的全年一次性奖金数据，申诉完成，该条全年一次性奖金从奖金设置页面隐藏。</w:t>
      </w:r>
    </w:p>
    <w:p w14:paraId="59D0775E"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操作说明：</w:t>
      </w:r>
    </w:p>
    <w:p w14:paraId="2D8024FF"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1.点击【新增申报项目】，支持新增收入明细数据。</w:t>
      </w:r>
    </w:p>
    <w:p w14:paraId="281807EE" w14:textId="16FF110D"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34D8E3F8" wp14:editId="345E0BFF">
            <wp:extent cx="4343400" cy="3650615"/>
            <wp:effectExtent l="0" t="0" r="0"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3650615"/>
                    </a:xfrm>
                    <a:prstGeom prst="rect">
                      <a:avLst/>
                    </a:prstGeom>
                    <a:noFill/>
                    <a:ln>
                      <a:noFill/>
                    </a:ln>
                  </pic:spPr>
                </pic:pic>
              </a:graphicData>
            </a:graphic>
          </wp:inline>
        </w:drawing>
      </w:r>
    </w:p>
    <w:p w14:paraId="3CF4FF44"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新增时，当三险</w:t>
      </w:r>
      <w:proofErr w:type="gramStart"/>
      <w:r w:rsidRPr="003555CD">
        <w:rPr>
          <w:rFonts w:ascii="微软雅黑" w:eastAsia="微软雅黑" w:hAnsi="微软雅黑" w:cs="宋体" w:hint="eastAsia"/>
          <w:color w:val="000000"/>
          <w:kern w:val="0"/>
          <w:sz w:val="19"/>
          <w:szCs w:val="19"/>
        </w:rPr>
        <w:t>一</w:t>
      </w:r>
      <w:proofErr w:type="gramEnd"/>
      <w:r w:rsidRPr="003555CD">
        <w:rPr>
          <w:rFonts w:ascii="微软雅黑" w:eastAsia="微软雅黑" w:hAnsi="微软雅黑" w:cs="宋体" w:hint="eastAsia"/>
          <w:color w:val="000000"/>
          <w:kern w:val="0"/>
          <w:sz w:val="19"/>
          <w:szCs w:val="19"/>
        </w:rPr>
        <w:t>金金额大于 0，其对应的缴纳地和缴费凭证号必须填写；已缴税额不能大于收入的 45%，当已缴税额大于 0，必须填写凭证号，要求其为 18 </w:t>
      </w:r>
      <w:proofErr w:type="gramStart"/>
      <w:r w:rsidRPr="003555CD">
        <w:rPr>
          <w:rFonts w:ascii="微软雅黑" w:eastAsia="微软雅黑" w:hAnsi="微软雅黑" w:cs="宋体" w:hint="eastAsia"/>
          <w:color w:val="000000"/>
          <w:kern w:val="0"/>
          <w:sz w:val="19"/>
          <w:szCs w:val="19"/>
        </w:rPr>
        <w:t>位数字且</w:t>
      </w:r>
      <w:proofErr w:type="gramEnd"/>
      <w:r w:rsidRPr="003555CD">
        <w:rPr>
          <w:rFonts w:ascii="微软雅黑" w:eastAsia="微软雅黑" w:hAnsi="微软雅黑" w:cs="宋体" w:hint="eastAsia"/>
          <w:color w:val="000000"/>
          <w:kern w:val="0"/>
          <w:sz w:val="19"/>
          <w:szCs w:val="19"/>
        </w:rPr>
        <w:t>首位数是 3 或者 6；当收入、其他免税收入、其他扣除-其他、已缴税额字段中任意一项大于 0，则备注字段为必填项。</w:t>
      </w:r>
    </w:p>
    <w:p w14:paraId="1DF1AA5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注：单条收入为 0 时，不再强制校验三险</w:t>
      </w:r>
      <w:proofErr w:type="gramStart"/>
      <w:r w:rsidRPr="003555CD">
        <w:rPr>
          <w:rFonts w:ascii="微软雅黑" w:eastAsia="微软雅黑" w:hAnsi="微软雅黑" w:cs="宋体" w:hint="eastAsia"/>
          <w:color w:val="000000"/>
          <w:kern w:val="0"/>
          <w:sz w:val="19"/>
          <w:szCs w:val="19"/>
        </w:rPr>
        <w:t>一</w:t>
      </w:r>
      <w:proofErr w:type="gramEnd"/>
      <w:r w:rsidRPr="003555CD">
        <w:rPr>
          <w:rFonts w:ascii="微软雅黑" w:eastAsia="微软雅黑" w:hAnsi="微软雅黑" w:cs="宋体" w:hint="eastAsia"/>
          <w:color w:val="000000"/>
          <w:kern w:val="0"/>
          <w:sz w:val="19"/>
          <w:szCs w:val="19"/>
        </w:rPr>
        <w:t>金、其他扣除-年金与收入的关系进行阻断，只做提示。以下三项还是阻断：</w:t>
      </w:r>
    </w:p>
    <w:p w14:paraId="5B1FE4BA" w14:textId="77777777" w:rsidR="003555CD" w:rsidRPr="003555CD" w:rsidRDefault="003555CD" w:rsidP="003555CD">
      <w:pPr>
        <w:widowControl/>
        <w:numPr>
          <w:ilvl w:val="0"/>
          <w:numId w:val="2"/>
        </w:numPr>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免税收入-其他金额不能大于本期收入合计，否则提示：“其他免税收入”不能大于“收入”，请修改。</w:t>
      </w:r>
    </w:p>
    <w:p w14:paraId="7196A4B6" w14:textId="77777777" w:rsidR="003555CD" w:rsidRPr="003555CD" w:rsidRDefault="003555CD" w:rsidP="003555CD">
      <w:pPr>
        <w:widowControl/>
        <w:numPr>
          <w:ilvl w:val="0"/>
          <w:numId w:val="2"/>
        </w:numPr>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已缴税额不能大于收入的45%，否则提示：“已缴税额”不能大于收入的45%：X元，请修改。已缴税</w:t>
      </w:r>
      <w:proofErr w:type="gramStart"/>
      <w:r w:rsidRPr="003555CD">
        <w:rPr>
          <w:rFonts w:ascii="微软雅黑" w:eastAsia="微软雅黑" w:hAnsi="微软雅黑" w:cs="宋体" w:hint="eastAsia"/>
          <w:color w:val="000000"/>
          <w:kern w:val="0"/>
          <w:sz w:val="19"/>
          <w:szCs w:val="19"/>
        </w:rPr>
        <w:t>额修改</w:t>
      </w:r>
      <w:proofErr w:type="gramEnd"/>
      <w:r w:rsidRPr="003555CD">
        <w:rPr>
          <w:rFonts w:ascii="微软雅黑" w:eastAsia="微软雅黑" w:hAnsi="微软雅黑" w:cs="宋体" w:hint="eastAsia"/>
          <w:color w:val="000000"/>
          <w:kern w:val="0"/>
          <w:sz w:val="19"/>
          <w:szCs w:val="19"/>
        </w:rPr>
        <w:t>不能大于归集的已缴税额，提示：“已缴税额”不能大于X。</w:t>
      </w:r>
    </w:p>
    <w:p w14:paraId="3B39BE99" w14:textId="77777777" w:rsidR="003555CD" w:rsidRPr="003555CD" w:rsidRDefault="003555CD" w:rsidP="003555CD">
      <w:pPr>
        <w:widowControl/>
        <w:numPr>
          <w:ilvl w:val="0"/>
          <w:numId w:val="2"/>
        </w:numPr>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其他扣除-其他金额不能大于本期收入，否则提示：其他扣除的“其他” 不能大于“收入”，请修改。</w:t>
      </w:r>
    </w:p>
    <w:p w14:paraId="3151BD6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新增完成，则总收入明细新增一条状态为“新增”的收入信息，如果收入信息存在扣除项超出上限（免税收入大于收入）等数据错误，则状态列标注“数据错误”，点击【详情】，可查看具体的错误信息</w:t>
      </w:r>
    </w:p>
    <w:p w14:paraId="27DB5595"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2.点击【详情】，进入三级页面，支持查看、修改、申诉收入与扣除明细信息。</w:t>
      </w:r>
    </w:p>
    <w:p w14:paraId="246F0E12" w14:textId="77BABB58"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7FAE6546" wp14:editId="1F0757A9">
            <wp:extent cx="3553460" cy="2701925"/>
            <wp:effectExtent l="0" t="0" r="8890"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3460" cy="2701925"/>
                    </a:xfrm>
                    <a:prstGeom prst="rect">
                      <a:avLst/>
                    </a:prstGeom>
                    <a:noFill/>
                    <a:ln>
                      <a:noFill/>
                    </a:ln>
                  </pic:spPr>
                </pic:pic>
              </a:graphicData>
            </a:graphic>
          </wp:inline>
        </w:drawing>
      </w:r>
    </w:p>
    <w:p w14:paraId="537B9351"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p>
    <w:p w14:paraId="46CF6EE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3.点击【申诉】，弹</w:t>
      </w:r>
      <w:proofErr w:type="gramStart"/>
      <w:r w:rsidRPr="003555CD">
        <w:rPr>
          <w:rFonts w:ascii="微软雅黑" w:eastAsia="微软雅黑" w:hAnsi="微软雅黑" w:cs="宋体" w:hint="eastAsia"/>
          <w:color w:val="000000"/>
          <w:kern w:val="0"/>
          <w:sz w:val="19"/>
          <w:szCs w:val="19"/>
        </w:rPr>
        <w:t>框如下</w:t>
      </w:r>
      <w:proofErr w:type="gramEnd"/>
      <w:r w:rsidRPr="003555CD">
        <w:rPr>
          <w:rFonts w:ascii="微软雅黑" w:eastAsia="微软雅黑" w:hAnsi="微软雅黑" w:cs="宋体" w:hint="eastAsia"/>
          <w:color w:val="000000"/>
          <w:kern w:val="0"/>
          <w:sz w:val="19"/>
          <w:szCs w:val="19"/>
        </w:rPr>
        <w:t>图，填写申诉原因等信息，【提交】申诉，则该收入信息状态为“待提交申诉”，待申报提交后该明细数据发起申诉流程。</w:t>
      </w:r>
    </w:p>
    <w:p w14:paraId="1EDE8403" w14:textId="0D02A0FE"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607039DF" wp14:editId="07FCEC51">
            <wp:extent cx="2057400" cy="3255645"/>
            <wp:effectExtent l="0" t="0" r="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7400" cy="3255645"/>
                    </a:xfrm>
                    <a:prstGeom prst="rect">
                      <a:avLst/>
                    </a:prstGeom>
                    <a:noFill/>
                    <a:ln>
                      <a:noFill/>
                    </a:ln>
                  </pic:spPr>
                </pic:pic>
              </a:graphicData>
            </a:graphic>
          </wp:inline>
        </w:drawing>
      </w:r>
    </w:p>
    <w:p w14:paraId="597B36BD"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w:t>
      </w:r>
      <w:r w:rsidRPr="003555CD">
        <w:rPr>
          <w:rFonts w:ascii="微软雅黑" w:eastAsia="微软雅黑" w:hAnsi="微软雅黑" w:cs="宋体" w:hint="eastAsia"/>
          <w:color w:val="000000"/>
          <w:kern w:val="0"/>
          <w:sz w:val="19"/>
          <w:szCs w:val="19"/>
        </w:rPr>
        <w:t>劳务报酬</w:t>
      </w:r>
      <w:r w:rsidRPr="003555CD">
        <w:rPr>
          <w:rFonts w:ascii="微软雅黑" w:eastAsia="微软雅黑" w:hAnsi="微软雅黑" w:cs="宋体" w:hint="eastAsia"/>
          <w:b/>
          <w:bCs/>
          <w:color w:val="000000"/>
          <w:kern w:val="0"/>
          <w:sz w:val="19"/>
          <w:szCs w:val="19"/>
        </w:rPr>
        <w:t>”“</w:t>
      </w:r>
      <w:r w:rsidRPr="003555CD">
        <w:rPr>
          <w:rFonts w:ascii="微软雅黑" w:eastAsia="微软雅黑" w:hAnsi="微软雅黑" w:cs="宋体" w:hint="eastAsia"/>
          <w:color w:val="000000"/>
          <w:kern w:val="0"/>
          <w:sz w:val="19"/>
          <w:szCs w:val="19"/>
        </w:rPr>
        <w:t>稿酬所得</w:t>
      </w:r>
      <w:r w:rsidRPr="003555CD">
        <w:rPr>
          <w:rFonts w:ascii="微软雅黑" w:eastAsia="微软雅黑" w:hAnsi="微软雅黑" w:cs="宋体" w:hint="eastAsia"/>
          <w:b/>
          <w:bCs/>
          <w:color w:val="000000"/>
          <w:kern w:val="0"/>
          <w:sz w:val="19"/>
          <w:szCs w:val="19"/>
        </w:rPr>
        <w:t>”</w:t>
      </w:r>
      <w:r w:rsidRPr="003555CD">
        <w:rPr>
          <w:rFonts w:ascii="微软雅黑" w:eastAsia="微软雅黑" w:hAnsi="微软雅黑" w:cs="宋体" w:hint="eastAsia"/>
          <w:color w:val="000000"/>
          <w:kern w:val="0"/>
          <w:sz w:val="19"/>
          <w:szCs w:val="19"/>
        </w:rPr>
        <w:t>列表明细页面：</w:t>
      </w:r>
    </w:p>
    <w:p w14:paraId="66EFCDB8" w14:textId="77777777" w:rsidR="003555CD" w:rsidRPr="003555CD" w:rsidRDefault="003555CD" w:rsidP="003555CD">
      <w:pPr>
        <w:widowControl/>
        <w:shd w:val="clear" w:color="auto" w:fill="FFFFFF"/>
        <w:spacing w:before="100" w:beforeAutospacing="1" w:after="100" w:afterAutospacing="1"/>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收入明细表预填时，只对“工资薪金所得、连续劳务（保险营销员、证券经纪人）、稿酬所得、特许权使用费所得”进行预填，已缴税款</w:t>
      </w:r>
      <w:proofErr w:type="gramStart"/>
      <w:r w:rsidRPr="003555CD">
        <w:rPr>
          <w:rFonts w:ascii="微软雅黑" w:eastAsia="微软雅黑" w:hAnsi="微软雅黑" w:cs="宋体" w:hint="eastAsia"/>
          <w:color w:val="000000"/>
          <w:kern w:val="0"/>
          <w:sz w:val="19"/>
          <w:szCs w:val="19"/>
        </w:rPr>
        <w:t>也只预填</w:t>
      </w:r>
      <w:proofErr w:type="gramEnd"/>
      <w:r w:rsidRPr="003555CD">
        <w:rPr>
          <w:rFonts w:ascii="微软雅黑" w:eastAsia="微软雅黑" w:hAnsi="微软雅黑" w:cs="宋体" w:hint="eastAsia"/>
          <w:color w:val="000000"/>
          <w:kern w:val="0"/>
          <w:sz w:val="19"/>
          <w:szCs w:val="19"/>
        </w:rPr>
        <w:t>此类收入的已缴税额。</w:t>
      </w:r>
    </w:p>
    <w:p w14:paraId="18B3FC9D" w14:textId="77777777" w:rsidR="003555CD" w:rsidRPr="003555CD" w:rsidRDefault="003555CD" w:rsidP="003555CD">
      <w:pPr>
        <w:widowControl/>
        <w:shd w:val="clear" w:color="auto" w:fill="FFFFFF"/>
        <w:spacing w:before="100" w:beforeAutospacing="1" w:after="100" w:afterAutospacing="1"/>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点击【新增】，可新增收入数据。</w:t>
      </w:r>
      <w:r w:rsidRPr="003555CD">
        <w:rPr>
          <w:rFonts w:ascii="微软雅黑" w:eastAsia="微软雅黑" w:hAnsi="微软雅黑" w:cs="宋体" w:hint="eastAsia"/>
          <w:b/>
          <w:bCs/>
          <w:color w:val="000000"/>
          <w:kern w:val="0"/>
          <w:sz w:val="19"/>
          <w:szCs w:val="19"/>
        </w:rPr>
        <w:t>“</w:t>
      </w:r>
      <w:r w:rsidRPr="003555CD">
        <w:rPr>
          <w:rFonts w:ascii="微软雅黑" w:eastAsia="微软雅黑" w:hAnsi="微软雅黑" w:cs="宋体" w:hint="eastAsia"/>
          <w:color w:val="000000"/>
          <w:kern w:val="0"/>
          <w:sz w:val="19"/>
          <w:szCs w:val="19"/>
        </w:rPr>
        <w:t>劳务报酬</w:t>
      </w:r>
      <w:r w:rsidRPr="003555CD">
        <w:rPr>
          <w:rFonts w:ascii="微软雅黑" w:eastAsia="微软雅黑" w:hAnsi="微软雅黑" w:cs="宋体" w:hint="eastAsia"/>
          <w:b/>
          <w:bCs/>
          <w:color w:val="000000"/>
          <w:kern w:val="0"/>
          <w:sz w:val="19"/>
          <w:szCs w:val="19"/>
        </w:rPr>
        <w:t>”“</w:t>
      </w:r>
      <w:r w:rsidRPr="003555CD">
        <w:rPr>
          <w:rFonts w:ascii="微软雅黑" w:eastAsia="微软雅黑" w:hAnsi="微软雅黑" w:cs="宋体" w:hint="eastAsia"/>
          <w:color w:val="000000"/>
          <w:kern w:val="0"/>
          <w:sz w:val="19"/>
          <w:szCs w:val="19"/>
          <w:u w:val="single"/>
        </w:rPr>
        <w:t>稿</w:t>
      </w:r>
      <w:r w:rsidRPr="003555CD">
        <w:rPr>
          <w:rFonts w:ascii="微软雅黑" w:eastAsia="微软雅黑" w:hAnsi="微软雅黑" w:cs="宋体" w:hint="eastAsia"/>
          <w:color w:val="000000"/>
          <w:kern w:val="0"/>
          <w:sz w:val="19"/>
          <w:szCs w:val="19"/>
        </w:rPr>
        <w:t>酬列表</w:t>
      </w:r>
      <w:r w:rsidRPr="003555CD">
        <w:rPr>
          <w:rFonts w:ascii="微软雅黑" w:eastAsia="微软雅黑" w:hAnsi="微软雅黑" w:cs="宋体" w:hint="eastAsia"/>
          <w:b/>
          <w:bCs/>
          <w:color w:val="000000"/>
          <w:kern w:val="0"/>
          <w:sz w:val="19"/>
          <w:szCs w:val="19"/>
        </w:rPr>
        <w:t>”“</w:t>
      </w:r>
      <w:r w:rsidRPr="003555CD">
        <w:rPr>
          <w:rFonts w:ascii="微软雅黑" w:eastAsia="微软雅黑" w:hAnsi="微软雅黑" w:cs="宋体" w:hint="eastAsia"/>
          <w:color w:val="000000"/>
          <w:kern w:val="0"/>
          <w:sz w:val="19"/>
          <w:szCs w:val="19"/>
        </w:rPr>
        <w:t>特许权使用费</w:t>
      </w:r>
      <w:r w:rsidRPr="003555CD">
        <w:rPr>
          <w:rFonts w:ascii="微软雅黑" w:eastAsia="微软雅黑" w:hAnsi="微软雅黑" w:cs="宋体" w:hint="eastAsia"/>
          <w:b/>
          <w:bCs/>
          <w:color w:val="000000"/>
          <w:kern w:val="0"/>
          <w:sz w:val="19"/>
          <w:szCs w:val="19"/>
        </w:rPr>
        <w:t>”</w:t>
      </w:r>
      <w:r w:rsidRPr="003555CD">
        <w:rPr>
          <w:rFonts w:ascii="微软雅黑" w:eastAsia="微软雅黑" w:hAnsi="微软雅黑" w:cs="宋体" w:hint="eastAsia"/>
          <w:color w:val="000000"/>
          <w:kern w:val="0"/>
          <w:sz w:val="19"/>
          <w:szCs w:val="19"/>
        </w:rPr>
        <w:t>明细页面：劳务报酬、稿酬、特许权使用费页面也可新增“三险</w:t>
      </w:r>
      <w:proofErr w:type="gramStart"/>
      <w:r w:rsidRPr="003555CD">
        <w:rPr>
          <w:rFonts w:ascii="微软雅黑" w:eastAsia="微软雅黑" w:hAnsi="微软雅黑" w:cs="宋体" w:hint="eastAsia"/>
          <w:color w:val="000000"/>
          <w:kern w:val="0"/>
          <w:sz w:val="19"/>
          <w:szCs w:val="19"/>
        </w:rPr>
        <w:t>一</w:t>
      </w:r>
      <w:proofErr w:type="gramEnd"/>
      <w:r w:rsidRPr="003555CD">
        <w:rPr>
          <w:rFonts w:ascii="微软雅黑" w:eastAsia="微软雅黑" w:hAnsi="微软雅黑" w:cs="宋体" w:hint="eastAsia"/>
          <w:color w:val="000000"/>
          <w:kern w:val="0"/>
          <w:sz w:val="19"/>
          <w:szCs w:val="19"/>
        </w:rPr>
        <w:t>金”以及缴纳地，规则同新增。</w:t>
      </w:r>
    </w:p>
    <w:p w14:paraId="4BEED4AC" w14:textId="6537BF61"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4C68FB33" wp14:editId="3CDF7FD4">
            <wp:extent cx="1669415" cy="3602355"/>
            <wp:effectExtent l="0" t="0" r="698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9415" cy="3602355"/>
                    </a:xfrm>
                    <a:prstGeom prst="rect">
                      <a:avLst/>
                    </a:prstGeom>
                    <a:noFill/>
                    <a:ln>
                      <a:noFill/>
                    </a:ln>
                  </pic:spPr>
                </pic:pic>
              </a:graphicData>
            </a:graphic>
          </wp:inline>
        </w:drawing>
      </w:r>
    </w:p>
    <w:p w14:paraId="2461A8D2"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p>
    <w:p w14:paraId="51964E10"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其他免税收入</w:t>
      </w:r>
    </w:p>
    <w:p w14:paraId="0E3DAA7C"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点击【其他免税收入】，进入“其他免税收入”附表主页。</w:t>
      </w:r>
    </w:p>
    <w:p w14:paraId="6EC21562" w14:textId="21DFD46C"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7279AF89" wp14:editId="582F1906">
            <wp:extent cx="2029460" cy="3456940"/>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29460" cy="3456940"/>
                    </a:xfrm>
                    <a:prstGeom prst="rect">
                      <a:avLst/>
                    </a:prstGeom>
                    <a:noFill/>
                    <a:ln>
                      <a:noFill/>
                    </a:ln>
                  </pic:spPr>
                </pic:pic>
              </a:graphicData>
            </a:graphic>
          </wp:inline>
        </w:drawing>
      </w:r>
    </w:p>
    <w:p w14:paraId="26BB559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点击【新增】进入新增“其他免税收入”页。</w:t>
      </w:r>
    </w:p>
    <w:p w14:paraId="7BCFB84D" w14:textId="48B69F23"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41501D12" wp14:editId="4066F44A">
            <wp:extent cx="2029460" cy="3470275"/>
            <wp:effectExtent l="0" t="0" r="889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9460" cy="3470275"/>
                    </a:xfrm>
                    <a:prstGeom prst="rect">
                      <a:avLst/>
                    </a:prstGeom>
                    <a:noFill/>
                    <a:ln>
                      <a:noFill/>
                    </a:ln>
                  </pic:spPr>
                </pic:pic>
              </a:graphicData>
            </a:graphic>
          </wp:inline>
        </w:drawing>
      </w:r>
    </w:p>
    <w:p w14:paraId="6ADE6D7D"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从列表选择其他免税收入数据，进入详情页后，可【修改】、【删除】对应数据。</w:t>
      </w:r>
    </w:p>
    <w:p w14:paraId="721B36A3" w14:textId="5FCE22C6"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39781095" wp14:editId="7BED75D3">
            <wp:extent cx="2029460" cy="3435985"/>
            <wp:effectExtent l="0" t="0" r="889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29460" cy="3435985"/>
                    </a:xfrm>
                    <a:prstGeom prst="rect">
                      <a:avLst/>
                    </a:prstGeom>
                    <a:noFill/>
                    <a:ln>
                      <a:noFill/>
                    </a:ln>
                  </pic:spPr>
                </pic:pic>
              </a:graphicData>
            </a:graphic>
          </wp:inline>
        </w:drawing>
      </w:r>
    </w:p>
    <w:p w14:paraId="190C1084"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专项扣除明细页面</w:t>
      </w:r>
    </w:p>
    <w:p w14:paraId="7EE250D2"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专项扣除包括“基本养老保险”、“基本医疗保险”、“失业保险”、“住房公积金”四个Tab页面。</w:t>
      </w:r>
    </w:p>
    <w:p w14:paraId="4B438352" w14:textId="048661D7"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4E210430" wp14:editId="54881B26">
            <wp:extent cx="1773555" cy="311023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3555" cy="3110230"/>
                    </a:xfrm>
                    <a:prstGeom prst="rect">
                      <a:avLst/>
                    </a:prstGeom>
                    <a:noFill/>
                    <a:ln>
                      <a:noFill/>
                    </a:ln>
                  </pic:spPr>
                </pic:pic>
              </a:graphicData>
            </a:graphic>
          </wp:inline>
        </w:drawing>
      </w:r>
    </w:p>
    <w:p w14:paraId="7811C484"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w:t>
      </w:r>
      <w:r w:rsidRPr="003555CD">
        <w:rPr>
          <w:rFonts w:ascii="微软雅黑" w:eastAsia="微软雅黑" w:hAnsi="微软雅黑" w:cs="宋体" w:hint="eastAsia"/>
          <w:color w:val="000000"/>
          <w:kern w:val="0"/>
          <w:sz w:val="19"/>
          <w:szCs w:val="19"/>
        </w:rPr>
        <w:t>基本养老保险</w:t>
      </w:r>
      <w:r w:rsidRPr="003555CD">
        <w:rPr>
          <w:rFonts w:ascii="微软雅黑" w:eastAsia="微软雅黑" w:hAnsi="微软雅黑" w:cs="宋体" w:hint="eastAsia"/>
          <w:b/>
          <w:bCs/>
          <w:color w:val="000000"/>
          <w:kern w:val="0"/>
          <w:sz w:val="19"/>
          <w:szCs w:val="19"/>
        </w:rPr>
        <w:t>”</w:t>
      </w:r>
      <w:r w:rsidRPr="003555CD">
        <w:rPr>
          <w:rFonts w:ascii="微软雅黑" w:eastAsia="微软雅黑" w:hAnsi="微软雅黑" w:cs="宋体" w:hint="eastAsia"/>
          <w:color w:val="000000"/>
          <w:kern w:val="0"/>
          <w:sz w:val="19"/>
          <w:szCs w:val="19"/>
        </w:rPr>
        <w:t>页面：</w:t>
      </w:r>
    </w:p>
    <w:p w14:paraId="5CACF316" w14:textId="77777777" w:rsidR="003555CD" w:rsidRPr="003555CD" w:rsidRDefault="003555CD" w:rsidP="003555CD">
      <w:pPr>
        <w:widowControl/>
        <w:shd w:val="clear" w:color="auto" w:fill="FFFFFF"/>
        <w:spacing w:before="100" w:beforeAutospacing="1" w:after="100" w:afterAutospacing="1"/>
        <w:jc w:val="righ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1.列表页面支持新增，点击【新增】即跳转到全量新增页面,收入类型默认</w:t>
      </w:r>
    </w:p>
    <w:p w14:paraId="71F68C0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“工资薪金所得”，支持修改，新增【保存】完成即返回原列表页面。</w:t>
      </w:r>
    </w:p>
    <w:p w14:paraId="1A65C341" w14:textId="3B3566D3"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63AA7A08" wp14:editId="01EEA4D0">
            <wp:extent cx="1621155" cy="252158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1155" cy="2521585"/>
                    </a:xfrm>
                    <a:prstGeom prst="rect">
                      <a:avLst/>
                    </a:prstGeom>
                    <a:noFill/>
                    <a:ln>
                      <a:noFill/>
                    </a:ln>
                  </pic:spPr>
                </pic:pic>
              </a:graphicData>
            </a:graphic>
          </wp:inline>
        </w:drawing>
      </w:r>
    </w:p>
    <w:p w14:paraId="4D0053C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2.列表页面点击支持查看详情，详情页面</w:t>
      </w:r>
      <w:proofErr w:type="gramStart"/>
      <w:r w:rsidRPr="003555CD">
        <w:rPr>
          <w:rFonts w:ascii="微软雅黑" w:eastAsia="微软雅黑" w:hAnsi="微软雅黑" w:cs="宋体" w:hint="eastAsia"/>
          <w:color w:val="000000"/>
          <w:kern w:val="0"/>
          <w:sz w:val="19"/>
          <w:szCs w:val="19"/>
        </w:rPr>
        <w:t>展示此</w:t>
      </w:r>
      <w:proofErr w:type="gramEnd"/>
      <w:r w:rsidRPr="003555CD">
        <w:rPr>
          <w:rFonts w:ascii="微软雅黑" w:eastAsia="微软雅黑" w:hAnsi="微软雅黑" w:cs="宋体" w:hint="eastAsia"/>
          <w:color w:val="000000"/>
          <w:kern w:val="0"/>
          <w:sz w:val="19"/>
          <w:szCs w:val="19"/>
        </w:rPr>
        <w:t>扣除关联的原始全量的收入、扣除信息，支持修改。</w:t>
      </w:r>
    </w:p>
    <w:p w14:paraId="209AD7DB"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注：“基本医疗保险”“失业保险”“住房公积金”页面操作同“基本养老保险”页面操作。</w:t>
      </w:r>
    </w:p>
    <w:p w14:paraId="6F57A8E0" w14:textId="77777777" w:rsidR="003555CD" w:rsidRPr="003555CD" w:rsidRDefault="003555CD" w:rsidP="003555CD">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3555CD">
        <w:rPr>
          <w:rFonts w:ascii="微软雅黑" w:eastAsia="微软雅黑" w:hAnsi="微软雅黑" w:cs="宋体" w:hint="eastAsia"/>
          <w:b/>
          <w:bCs/>
          <w:color w:val="000000"/>
          <w:kern w:val="0"/>
          <w:sz w:val="20"/>
          <w:szCs w:val="20"/>
        </w:rPr>
        <w:t>专项附加扣除明细页面</w:t>
      </w:r>
    </w:p>
    <w:p w14:paraId="10F67BAF"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专项附加扣除明细包含“子女教育、继续教育、大病医疗、住房贷款/住房租金、赡养老人”信息。</w:t>
      </w:r>
    </w:p>
    <w:p w14:paraId="5AF3A80A" w14:textId="75287BD8"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1E186185" wp14:editId="0BE89854">
            <wp:extent cx="1635125" cy="3470275"/>
            <wp:effectExtent l="0" t="0" r="317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5125" cy="3470275"/>
                    </a:xfrm>
                    <a:prstGeom prst="rect">
                      <a:avLst/>
                    </a:prstGeom>
                    <a:noFill/>
                    <a:ln>
                      <a:noFill/>
                    </a:ln>
                  </pic:spPr>
                </pic:pic>
              </a:graphicData>
            </a:graphic>
          </wp:inline>
        </w:drawing>
      </w:r>
    </w:p>
    <w:p w14:paraId="50825BB4"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1.住房贷款与住房租金不可重复采集，如有重复采集，需纳税人选择一种进行扣除</w:t>
      </w:r>
    </w:p>
    <w:p w14:paraId="3404DA97" w14:textId="2741E276"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2861F246" wp14:editId="670AE00B">
            <wp:extent cx="1503045" cy="3068955"/>
            <wp:effectExtent l="0" t="0" r="190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03045" cy="3068955"/>
                    </a:xfrm>
                    <a:prstGeom prst="rect">
                      <a:avLst/>
                    </a:prstGeom>
                    <a:noFill/>
                    <a:ln>
                      <a:noFill/>
                    </a:ln>
                  </pic:spPr>
                </pic:pic>
              </a:graphicData>
            </a:graphic>
          </wp:inline>
        </w:drawing>
      </w:r>
    </w:p>
    <w:p w14:paraId="3942904C"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2.如果同一专项附加扣除有重复事实，需纳税人确认唯一事实。</w:t>
      </w:r>
    </w:p>
    <w:p w14:paraId="49A68B5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3.操作步骤：点击【去选择】-查看重复事实-据实选择事实-点击【确定】即可。</w:t>
      </w:r>
    </w:p>
    <w:p w14:paraId="153CCA1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4.继续教育、大病医疗、住房贷款/住房租金、赡养老人操作同子女教育。</w:t>
      </w:r>
    </w:p>
    <w:p w14:paraId="5820EE3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5.点右上角【新增】，提示保存当前年度汇算数据，跳转专项附加扣除采集功能进行新增。</w:t>
      </w:r>
    </w:p>
    <w:p w14:paraId="0260112C"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注：本操作需要离开年度汇算功能，所以选择【保存并继续】后，系统将保存此次年度汇算已编辑数据，跳转至专项附加扣除采集界面。采集完成后，可选择跳转回年度汇算继续填报，也可重新进入年度汇算。</w:t>
      </w:r>
    </w:p>
    <w:p w14:paraId="3A7F8041" w14:textId="77777777" w:rsidR="003555CD" w:rsidRPr="003555CD" w:rsidRDefault="003555CD" w:rsidP="003555CD">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3555CD">
        <w:rPr>
          <w:rFonts w:ascii="微软雅黑" w:eastAsia="微软雅黑" w:hAnsi="微软雅黑" w:cs="宋体" w:hint="eastAsia"/>
          <w:b/>
          <w:bCs/>
          <w:color w:val="000000"/>
          <w:kern w:val="0"/>
          <w:sz w:val="20"/>
          <w:szCs w:val="20"/>
        </w:rPr>
        <w:t>其他扣除明细页面</w:t>
      </w:r>
    </w:p>
    <w:p w14:paraId="48680B1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其他扣除明细分为“年金”、“商业健康险”、“税延养老保险”、“允许扣除的税费”、“其他”tab页。</w:t>
      </w:r>
    </w:p>
    <w:p w14:paraId="5A7E5B2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“年金”“允许扣除的税费”“其他”tab页面：</w:t>
      </w:r>
    </w:p>
    <w:p w14:paraId="3C7BD34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1.列表页面支持新增，点击【新增】即跳转到全量新增页面,收入类型默认</w:t>
      </w:r>
    </w:p>
    <w:p w14:paraId="75659BD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“工资薪金所得”，支持修改，新增【保存】完成即返回原列表页面。</w:t>
      </w:r>
    </w:p>
    <w:p w14:paraId="56187EC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2.点击单条数据详情，详情页面</w:t>
      </w:r>
      <w:proofErr w:type="gramStart"/>
      <w:r w:rsidRPr="003555CD">
        <w:rPr>
          <w:rFonts w:ascii="微软雅黑" w:eastAsia="微软雅黑" w:hAnsi="微软雅黑" w:cs="宋体" w:hint="eastAsia"/>
          <w:color w:val="000000"/>
          <w:kern w:val="0"/>
          <w:sz w:val="19"/>
          <w:szCs w:val="19"/>
        </w:rPr>
        <w:t>展示此</w:t>
      </w:r>
      <w:proofErr w:type="gramEnd"/>
      <w:r w:rsidRPr="003555CD">
        <w:rPr>
          <w:rFonts w:ascii="微软雅黑" w:eastAsia="微软雅黑" w:hAnsi="微软雅黑" w:cs="宋体" w:hint="eastAsia"/>
          <w:color w:val="000000"/>
          <w:kern w:val="0"/>
          <w:sz w:val="19"/>
          <w:szCs w:val="19"/>
        </w:rPr>
        <w:t>扣除关联的原始全量的收入、扣除信息，支持修改、申诉。</w:t>
      </w:r>
    </w:p>
    <w:p w14:paraId="04C40231" w14:textId="176616BC"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509841CB" wp14:editId="53F27457">
            <wp:extent cx="3955415" cy="2521585"/>
            <wp:effectExtent l="0" t="0" r="698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5415" cy="2521585"/>
                    </a:xfrm>
                    <a:prstGeom prst="rect">
                      <a:avLst/>
                    </a:prstGeom>
                    <a:noFill/>
                    <a:ln>
                      <a:noFill/>
                    </a:ln>
                  </pic:spPr>
                </pic:pic>
              </a:graphicData>
            </a:graphic>
          </wp:inline>
        </w:drawing>
      </w:r>
    </w:p>
    <w:p w14:paraId="6E94D53C"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“商业健康险”“税延养老保险”页面：可通过列表页面新增、修改、删除。</w:t>
      </w:r>
    </w:p>
    <w:p w14:paraId="5EC54AEB" w14:textId="5F5F1D93"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7C20E4D4" wp14:editId="1F8C2B20">
            <wp:extent cx="3359785" cy="28606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9785" cy="2860675"/>
                    </a:xfrm>
                    <a:prstGeom prst="rect">
                      <a:avLst/>
                    </a:prstGeom>
                    <a:noFill/>
                    <a:ln>
                      <a:noFill/>
                    </a:ln>
                  </pic:spPr>
                </pic:pic>
              </a:graphicData>
            </a:graphic>
          </wp:inline>
        </w:drawing>
      </w:r>
    </w:p>
    <w:p w14:paraId="51D7F768"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准予扣除的捐赠页面</w:t>
      </w:r>
    </w:p>
    <w:p w14:paraId="653B290B"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纳税人身份证件类型为“居民身份证”时，捐赠附表如下图：</w:t>
      </w:r>
    </w:p>
    <w:p w14:paraId="29A28A27" w14:textId="7C3A9762"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14F7A24A" wp14:editId="3A2D7051">
            <wp:extent cx="1870075" cy="30892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0075" cy="3089275"/>
                    </a:xfrm>
                    <a:prstGeom prst="rect">
                      <a:avLst/>
                    </a:prstGeom>
                    <a:noFill/>
                    <a:ln>
                      <a:noFill/>
                    </a:ln>
                  </pic:spPr>
                </pic:pic>
              </a:graphicData>
            </a:graphic>
          </wp:inline>
        </w:drawing>
      </w:r>
    </w:p>
    <w:p w14:paraId="5B9AB702"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点击【新增】捐赠项目，则可录入捐赠事实。</w:t>
      </w:r>
    </w:p>
    <w:p w14:paraId="596BB472" w14:textId="4F563BC6"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7B199B5D" wp14:editId="389F38E3">
            <wp:extent cx="2057400" cy="3248660"/>
            <wp:effectExtent l="0" t="0" r="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7400" cy="3248660"/>
                    </a:xfrm>
                    <a:prstGeom prst="rect">
                      <a:avLst/>
                    </a:prstGeom>
                    <a:noFill/>
                    <a:ln>
                      <a:noFill/>
                    </a:ln>
                  </pic:spPr>
                </pic:pic>
              </a:graphicData>
            </a:graphic>
          </wp:inline>
        </w:drawing>
      </w:r>
    </w:p>
    <w:p w14:paraId="13F668C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注：准予扣除的捐赠限额=min（除准予扣除的捐赠额外的应纳税所得额*扣除比例，捐赠金额）</w:t>
      </w:r>
    </w:p>
    <w:p w14:paraId="6F1DB12B"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新增完成，可通过“分配扣除”分配捐赠在综合所得的捐赠扣除金额，综合所得捐赠扣除不得大于除捐赠外的应纳税所得额。</w:t>
      </w:r>
    </w:p>
    <w:p w14:paraId="61229E87" w14:textId="7F58BE2A"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206A3E9D" wp14:editId="397CAF2A">
            <wp:extent cx="2064385" cy="2341245"/>
            <wp:effectExtent l="0" t="0" r="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64385" cy="2341245"/>
                    </a:xfrm>
                    <a:prstGeom prst="rect">
                      <a:avLst/>
                    </a:prstGeom>
                    <a:noFill/>
                    <a:ln>
                      <a:noFill/>
                    </a:ln>
                  </pic:spPr>
                </pic:pic>
              </a:graphicData>
            </a:graphic>
          </wp:inline>
        </w:drawing>
      </w:r>
    </w:p>
    <w:p w14:paraId="08288E11"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纳税人身份证件类型“非居民身份证”时，捐赠附表如下图：</w:t>
      </w:r>
    </w:p>
    <w:p w14:paraId="16DEE0AB" w14:textId="43F1C77C"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26F0E261" wp14:editId="01FC37B5">
            <wp:extent cx="1773555" cy="30892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73555" cy="3089275"/>
                    </a:xfrm>
                    <a:prstGeom prst="rect">
                      <a:avLst/>
                    </a:prstGeom>
                    <a:noFill/>
                    <a:ln>
                      <a:noFill/>
                    </a:ln>
                  </pic:spPr>
                </pic:pic>
              </a:graphicData>
            </a:graphic>
          </wp:inline>
        </w:drawing>
      </w:r>
    </w:p>
    <w:p w14:paraId="7F5DC653"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p>
    <w:p w14:paraId="4B8E65EC"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录入捐赠事实后，可点击【分配扣除】分配综合所得捐赠与全年一次性奖金的捐赠扣除金额，且综合所得捐赠扣除不得大于除捐赠外的应纳税所得额，全年一次性奖金捐赠扣除不得大于全年一次性奖金收入额。</w:t>
      </w:r>
    </w:p>
    <w:p w14:paraId="30E8EDAB"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税款计算</w:t>
      </w:r>
    </w:p>
    <w:p w14:paraId="72F2984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税款计算分为“应纳税额”“减免税额”“已缴税额”共三部分。</w:t>
      </w:r>
    </w:p>
    <w:p w14:paraId="5FC8CFDB" w14:textId="392C7A4B"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022978CF" wp14:editId="438DFCEA">
            <wp:extent cx="1849755" cy="2888615"/>
            <wp:effectExtent l="0" t="0" r="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49755" cy="2888615"/>
                    </a:xfrm>
                    <a:prstGeom prst="rect">
                      <a:avLst/>
                    </a:prstGeom>
                    <a:noFill/>
                    <a:ln>
                      <a:noFill/>
                    </a:ln>
                  </pic:spPr>
                </pic:pic>
              </a:graphicData>
            </a:graphic>
          </wp:inline>
        </w:drawing>
      </w:r>
    </w:p>
    <w:p w14:paraId="35DAEC56"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【应纳税额】：</w:t>
      </w:r>
    </w:p>
    <w:p w14:paraId="2AA968AC"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1.应纳税额合计=综合所得应纳税额+全年一次性奖金应纳税额（纳税人为</w:t>
      </w:r>
    </w:p>
    <w:p w14:paraId="402168A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外籍人员，且由非居民转为居民纳税人时，方可显示全年一次性奖金应纳税额）。</w:t>
      </w:r>
    </w:p>
    <w:p w14:paraId="5CB7894E"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2.点击【计税详情】，则展示应纳税额的计算详情。</w:t>
      </w:r>
    </w:p>
    <w:p w14:paraId="081B649C"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3.综合所得应纳税额=应纳税所得额*税率-速算扣除数。</w:t>
      </w:r>
    </w:p>
    <w:p w14:paraId="1DEF5E09"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4.全年一次性奖金应纳税额=全年一次性奖金*税率-速算扣除数，其中全年一次性奖金为纳税人输入项，场景为：无住所居民个人预缴时因预判为非居民个人而取得的数月奖金，汇缴时可将一笔数月奖金按照全年一次性奖金单独计算，如下图：</w:t>
      </w:r>
    </w:p>
    <w:p w14:paraId="02F73CF1" w14:textId="27C3BEA9"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0C0C6150" wp14:editId="25361B58">
            <wp:extent cx="1759585" cy="30892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59585" cy="3089275"/>
                    </a:xfrm>
                    <a:prstGeom prst="rect">
                      <a:avLst/>
                    </a:prstGeom>
                    <a:noFill/>
                    <a:ln>
                      <a:noFill/>
                    </a:ln>
                  </pic:spPr>
                </pic:pic>
              </a:graphicData>
            </a:graphic>
          </wp:inline>
        </w:drawing>
      </w:r>
    </w:p>
    <w:p w14:paraId="61E9897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点击【准予扣除的捐赠额】则进入“准予扣除的捐赠”附表页面，</w:t>
      </w:r>
      <w:proofErr w:type="gramStart"/>
      <w:r w:rsidRPr="003555CD">
        <w:rPr>
          <w:rFonts w:ascii="微软雅黑" w:eastAsia="微软雅黑" w:hAnsi="微软雅黑" w:cs="宋体" w:hint="eastAsia"/>
          <w:color w:val="000000"/>
          <w:kern w:val="0"/>
          <w:sz w:val="19"/>
          <w:szCs w:val="19"/>
        </w:rPr>
        <w:t>同综合</w:t>
      </w:r>
      <w:proofErr w:type="gramEnd"/>
      <w:r w:rsidRPr="003555CD">
        <w:rPr>
          <w:rFonts w:ascii="微软雅黑" w:eastAsia="微软雅黑" w:hAnsi="微软雅黑" w:cs="宋体" w:hint="eastAsia"/>
          <w:color w:val="000000"/>
          <w:kern w:val="0"/>
          <w:sz w:val="19"/>
          <w:szCs w:val="19"/>
        </w:rPr>
        <w:t>所得的准予扣除的捐赠附表共用同一个页面，取值“全年一次性奖金捐赠扣除”。</w:t>
      </w:r>
    </w:p>
    <w:p w14:paraId="574BA8F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【减免税额】：</w:t>
      </w:r>
    </w:p>
    <w:p w14:paraId="0C9E23E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点击【减免税额】跳转到“减免税额”附表页面，支持新增、修改减免税信息，减免附表详情如下图：</w:t>
      </w:r>
    </w:p>
    <w:p w14:paraId="29D4781D" w14:textId="0681DC23"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51FDF1D0" wp14:editId="006A3BB9">
            <wp:extent cx="3879215" cy="3304540"/>
            <wp:effectExtent l="0" t="0" r="698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9215" cy="3304540"/>
                    </a:xfrm>
                    <a:prstGeom prst="rect">
                      <a:avLst/>
                    </a:prstGeom>
                    <a:noFill/>
                    <a:ln>
                      <a:noFill/>
                    </a:ln>
                  </pic:spPr>
                </pic:pic>
              </a:graphicData>
            </a:graphic>
          </wp:inline>
        </w:drawing>
      </w:r>
    </w:p>
    <w:p w14:paraId="5710BB8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新增减免税明细，当“减免项目”选择“其他自然灾害受灾减免个人所得税”“其他地区地震受灾减免个人所得税”“其他”三项时，“备注”字段为必填项。若主表的所得项目大类的收入为0时，则减免附表添加减免时，该所得项目对应的所有子类均不可添加，需过滤掉不支持选择；非0时，减免附表该所得项目对应的所有子</w:t>
      </w:r>
      <w:proofErr w:type="gramStart"/>
      <w:r w:rsidRPr="003555CD">
        <w:rPr>
          <w:rFonts w:ascii="微软雅黑" w:eastAsia="微软雅黑" w:hAnsi="微软雅黑" w:cs="宋体" w:hint="eastAsia"/>
          <w:color w:val="000000"/>
          <w:kern w:val="0"/>
          <w:sz w:val="19"/>
          <w:szCs w:val="19"/>
        </w:rPr>
        <w:t>类支持</w:t>
      </w:r>
      <w:proofErr w:type="gramEnd"/>
      <w:r w:rsidRPr="003555CD">
        <w:rPr>
          <w:rFonts w:ascii="微软雅黑" w:eastAsia="微软雅黑" w:hAnsi="微软雅黑" w:cs="宋体" w:hint="eastAsia"/>
          <w:color w:val="000000"/>
          <w:kern w:val="0"/>
          <w:sz w:val="19"/>
          <w:szCs w:val="19"/>
        </w:rPr>
        <w:t>选择。</w:t>
      </w:r>
    </w:p>
    <w:p w14:paraId="37F7702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减免税额不能大于应纳税额合计。</w:t>
      </w:r>
    </w:p>
    <w:p w14:paraId="2A966BE6"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【已缴税额】：</w:t>
      </w:r>
    </w:p>
    <w:p w14:paraId="67B6275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为纳税</w:t>
      </w:r>
      <w:proofErr w:type="gramStart"/>
      <w:r w:rsidRPr="003555CD">
        <w:rPr>
          <w:rFonts w:ascii="微软雅黑" w:eastAsia="微软雅黑" w:hAnsi="微软雅黑" w:cs="宋体" w:hint="eastAsia"/>
          <w:color w:val="000000"/>
          <w:kern w:val="0"/>
          <w:sz w:val="19"/>
          <w:szCs w:val="19"/>
        </w:rPr>
        <w:t>年度内预扣</w:t>
      </w:r>
      <w:proofErr w:type="gramEnd"/>
      <w:r w:rsidRPr="003555CD">
        <w:rPr>
          <w:rFonts w:ascii="微软雅黑" w:eastAsia="微软雅黑" w:hAnsi="微软雅黑" w:cs="宋体" w:hint="eastAsia"/>
          <w:color w:val="000000"/>
          <w:kern w:val="0"/>
          <w:sz w:val="19"/>
          <w:szCs w:val="19"/>
        </w:rPr>
        <w:t>预缴以及自行预缴时应补退税额的合计值。</w:t>
      </w:r>
    </w:p>
    <w:p w14:paraId="520F9403"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操作说明：</w:t>
      </w:r>
    </w:p>
    <w:p w14:paraId="3AAE106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1.点击【保存】按钮，系统会对纳税人填报的数据进行保存，下次进入申报可以继续填报。</w:t>
      </w:r>
    </w:p>
    <w:p w14:paraId="42B82D0A" w14:textId="77777777" w:rsidR="003555CD" w:rsidRPr="003555CD" w:rsidRDefault="003555CD" w:rsidP="003555CD">
      <w:pPr>
        <w:widowControl/>
        <w:shd w:val="clear" w:color="auto" w:fill="FFFFFF"/>
        <w:spacing w:before="100" w:beforeAutospacing="1" w:after="100" w:afterAutospacing="1"/>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如果收入不足12万元且应补税额或者收入超出12万元但应补税额≤400 元，可享受免于申报。满足豁免时，底端按钮如下图，点击【享受免申报】，则申报完成。</w:t>
      </w:r>
    </w:p>
    <w:p w14:paraId="2EA4A882" w14:textId="635994D2"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1632886E" wp14:editId="70D981E8">
            <wp:extent cx="3429000" cy="1288415"/>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9000" cy="1288415"/>
                    </a:xfrm>
                    <a:prstGeom prst="rect">
                      <a:avLst/>
                    </a:prstGeom>
                    <a:noFill/>
                    <a:ln>
                      <a:noFill/>
                    </a:ln>
                  </pic:spPr>
                </pic:pic>
              </a:graphicData>
            </a:graphic>
          </wp:inline>
        </w:drawing>
      </w:r>
    </w:p>
    <w:p w14:paraId="7DE14ED3" w14:textId="77777777" w:rsidR="003555CD" w:rsidRPr="003555CD" w:rsidRDefault="003555CD" w:rsidP="003555CD">
      <w:pPr>
        <w:widowControl/>
        <w:shd w:val="clear" w:color="auto" w:fill="FFFFFF"/>
        <w:spacing w:before="100" w:beforeAutospacing="1" w:after="100" w:afterAutospacing="1"/>
        <w:jc w:val="center"/>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更正申报时，如果纳税人满足豁免条件，则点击【继续】，弹框如下：</w:t>
      </w:r>
    </w:p>
    <w:p w14:paraId="4799FF6B" w14:textId="265CFDE0"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2BA8A048" wp14:editId="22656193">
            <wp:extent cx="4066540" cy="35261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66540" cy="3526155"/>
                    </a:xfrm>
                    <a:prstGeom prst="rect">
                      <a:avLst/>
                    </a:prstGeom>
                    <a:noFill/>
                    <a:ln>
                      <a:noFill/>
                    </a:ln>
                  </pic:spPr>
                </pic:pic>
              </a:graphicData>
            </a:graphic>
          </wp:inline>
        </w:drawing>
      </w:r>
    </w:p>
    <w:p w14:paraId="79E894FE"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若选择【享受免申报】，则无需缴款，若选择【继续申报】，则不享受免于申报，需缴款 。</w:t>
      </w:r>
    </w:p>
    <w:p w14:paraId="6AA8CE6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2.申报数据无误后，点击【提交申报】，申报成功，退税则跳转到申报成功-退税页面，缴税则跳转到申报成功-缴税页面。申报成功-退税如下图，点击【申请退税】可申请退税。</w:t>
      </w:r>
    </w:p>
    <w:p w14:paraId="6903489D" w14:textId="1C7CD5BF"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7F19A618" wp14:editId="4C16A9CC">
            <wp:extent cx="2098675" cy="3248660"/>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8675" cy="3248660"/>
                    </a:xfrm>
                    <a:prstGeom prst="rect">
                      <a:avLst/>
                    </a:prstGeom>
                    <a:noFill/>
                    <a:ln>
                      <a:noFill/>
                    </a:ln>
                  </pic:spPr>
                </pic:pic>
              </a:graphicData>
            </a:graphic>
          </wp:inline>
        </w:drawing>
      </w:r>
    </w:p>
    <w:p w14:paraId="3E05B143"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申报成功-缴税如下图，点击【去缴税】可缴款。</w:t>
      </w:r>
    </w:p>
    <w:p w14:paraId="7B6E2556" w14:textId="124F75C6"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1605F2EA" wp14:editId="1039BE8A">
            <wp:extent cx="1856740" cy="32073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6740" cy="3207385"/>
                    </a:xfrm>
                    <a:prstGeom prst="rect">
                      <a:avLst/>
                    </a:prstGeom>
                    <a:noFill/>
                    <a:ln>
                      <a:noFill/>
                    </a:ln>
                  </pic:spPr>
                </pic:pic>
              </a:graphicData>
            </a:graphic>
          </wp:inline>
        </w:drawing>
      </w:r>
    </w:p>
    <w:p w14:paraId="4B9B57D1"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p>
    <w:p w14:paraId="2184C545" w14:textId="77777777" w:rsidR="003555CD" w:rsidRPr="003555CD" w:rsidRDefault="003555CD" w:rsidP="003555CD">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3555CD">
        <w:rPr>
          <w:rFonts w:ascii="微软雅黑" w:eastAsia="微软雅黑" w:hAnsi="微软雅黑" w:cs="宋体" w:hint="eastAsia"/>
          <w:b/>
          <w:bCs/>
          <w:color w:val="000000"/>
          <w:kern w:val="0"/>
          <w:sz w:val="24"/>
          <w:szCs w:val="24"/>
        </w:rPr>
        <w:t>不使用收入纳税数据，我要手工填写</w:t>
      </w:r>
    </w:p>
    <w:p w14:paraId="7D90A175"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指不使用收入纳税数据，手工填写申报表。</w:t>
      </w:r>
    </w:p>
    <w:p w14:paraId="308F0AF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lastRenderedPageBreak/>
        <w:t> 基本信息</w:t>
      </w:r>
    </w:p>
    <w:p w14:paraId="7AA3F972"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基本信息页面同标准申报的基本信息页面。</w:t>
      </w:r>
    </w:p>
    <w:p w14:paraId="7FA57D3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收入和税前扣除</w:t>
      </w:r>
    </w:p>
    <w:p w14:paraId="0AC11839"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“收入和税前扣除”页面，系统使用纳税人在纳税年度的专项附加扣除数据进行预填，收入和税前扣除</w:t>
      </w:r>
      <w:proofErr w:type="gramStart"/>
      <w:r w:rsidRPr="003555CD">
        <w:rPr>
          <w:rFonts w:ascii="微软雅黑" w:eastAsia="微软雅黑" w:hAnsi="微软雅黑" w:cs="宋体" w:hint="eastAsia"/>
          <w:color w:val="000000"/>
          <w:kern w:val="0"/>
          <w:sz w:val="19"/>
          <w:szCs w:val="19"/>
        </w:rPr>
        <w:t>项数据</w:t>
      </w:r>
      <w:proofErr w:type="gramEnd"/>
      <w:r w:rsidRPr="003555CD">
        <w:rPr>
          <w:rFonts w:ascii="微软雅黑" w:eastAsia="微软雅黑" w:hAnsi="微软雅黑" w:cs="宋体" w:hint="eastAsia"/>
          <w:color w:val="000000"/>
          <w:kern w:val="0"/>
          <w:sz w:val="19"/>
          <w:szCs w:val="19"/>
        </w:rPr>
        <w:t>由纳税人手动输入，填报逻辑如下：</w:t>
      </w:r>
    </w:p>
    <w:p w14:paraId="2CCAFE9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收入（工资薪金、劳务报酬、稿酬、特许权使用费）：只能填写正值。</w:t>
      </w:r>
    </w:p>
    <w:p w14:paraId="02952C4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税前扣除：</w:t>
      </w:r>
    </w:p>
    <w:p w14:paraId="2FCFDE8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【费用】：（劳务报酬的收入+稿酬的收入+特许权使用费的收入）*20%）。</w:t>
      </w:r>
    </w:p>
    <w:p w14:paraId="5498D93B"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【免税收入-其他】：填写附表后带出。</w:t>
      </w:r>
    </w:p>
    <w:p w14:paraId="06D2846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【基本减除费用】：60000，不支持修改。</w:t>
      </w:r>
    </w:p>
    <w:p w14:paraId="552E2055"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【专项扣除项目】（基本养老保险、基本医疗保险、失业保险费、住房公积金）：只能填写正值。</w:t>
      </w:r>
    </w:p>
    <w:p w14:paraId="659B5091"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【专项附加扣除】：根据采集事实计算扣除金额，不支持修改。</w:t>
      </w:r>
    </w:p>
    <w:p w14:paraId="126EB5E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【年金、允许扣除的税费、其他】：只能填写正值。</w:t>
      </w:r>
    </w:p>
    <w:p w14:paraId="3C450F9F"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proofErr w:type="gramStart"/>
      <w:r w:rsidRPr="003555CD">
        <w:rPr>
          <w:rFonts w:ascii="微软雅黑" w:eastAsia="微软雅黑" w:hAnsi="微软雅黑" w:cs="宋体" w:hint="eastAsia"/>
          <w:color w:val="000000"/>
          <w:kern w:val="0"/>
          <w:sz w:val="19"/>
          <w:szCs w:val="19"/>
        </w:rPr>
        <w:t>【</w:t>
      </w:r>
      <w:proofErr w:type="gramEnd"/>
      <w:r w:rsidRPr="003555CD">
        <w:rPr>
          <w:rFonts w:ascii="微软雅黑" w:eastAsia="微软雅黑" w:hAnsi="微软雅黑" w:cs="宋体" w:hint="eastAsia"/>
          <w:color w:val="000000"/>
          <w:kern w:val="0"/>
          <w:sz w:val="19"/>
          <w:szCs w:val="19"/>
        </w:rPr>
        <w:t>商业健康险、税延养老保险]：只能填写附表，主</w:t>
      </w:r>
      <w:proofErr w:type="gramStart"/>
      <w:r w:rsidRPr="003555CD">
        <w:rPr>
          <w:rFonts w:ascii="微软雅黑" w:eastAsia="微软雅黑" w:hAnsi="微软雅黑" w:cs="宋体" w:hint="eastAsia"/>
          <w:color w:val="000000"/>
          <w:kern w:val="0"/>
          <w:sz w:val="19"/>
          <w:szCs w:val="19"/>
        </w:rPr>
        <w:t>表不可</w:t>
      </w:r>
      <w:proofErr w:type="gramEnd"/>
      <w:r w:rsidRPr="003555CD">
        <w:rPr>
          <w:rFonts w:ascii="微软雅黑" w:eastAsia="微软雅黑" w:hAnsi="微软雅黑" w:cs="宋体" w:hint="eastAsia"/>
          <w:color w:val="000000"/>
          <w:kern w:val="0"/>
          <w:sz w:val="19"/>
          <w:szCs w:val="19"/>
        </w:rPr>
        <w:t>修改。</w:t>
      </w:r>
    </w:p>
    <w:p w14:paraId="40752326"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【准予扣除的捐赠额】：只能填写附表，主</w:t>
      </w:r>
      <w:proofErr w:type="gramStart"/>
      <w:r w:rsidRPr="003555CD">
        <w:rPr>
          <w:rFonts w:ascii="微软雅黑" w:eastAsia="微软雅黑" w:hAnsi="微软雅黑" w:cs="宋体" w:hint="eastAsia"/>
          <w:color w:val="000000"/>
          <w:kern w:val="0"/>
          <w:sz w:val="19"/>
          <w:szCs w:val="19"/>
        </w:rPr>
        <w:t>表不可</w:t>
      </w:r>
      <w:proofErr w:type="gramEnd"/>
      <w:r w:rsidRPr="003555CD">
        <w:rPr>
          <w:rFonts w:ascii="微软雅黑" w:eastAsia="微软雅黑" w:hAnsi="微软雅黑" w:cs="宋体" w:hint="eastAsia"/>
          <w:color w:val="000000"/>
          <w:kern w:val="0"/>
          <w:sz w:val="19"/>
          <w:szCs w:val="19"/>
        </w:rPr>
        <w:t>修改。</w:t>
      </w:r>
    </w:p>
    <w:p w14:paraId="68D24138" w14:textId="7310EAFC"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7D44A8C9" wp14:editId="2300DC52">
            <wp:extent cx="2812415" cy="4807585"/>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12415" cy="4807585"/>
                    </a:xfrm>
                    <a:prstGeom prst="rect">
                      <a:avLst/>
                    </a:prstGeom>
                    <a:noFill/>
                    <a:ln>
                      <a:noFill/>
                    </a:ln>
                  </pic:spPr>
                </pic:pic>
              </a:graphicData>
            </a:graphic>
          </wp:inline>
        </w:drawing>
      </w:r>
    </w:p>
    <w:p w14:paraId="651CE812"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税款计算</w:t>
      </w:r>
    </w:p>
    <w:p w14:paraId="20FFD581"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税款计算页面同标准申报的税款计算页面。</w:t>
      </w:r>
    </w:p>
    <w:p w14:paraId="11AE7CF9" w14:textId="77777777" w:rsidR="003555CD" w:rsidRPr="003555CD" w:rsidRDefault="003555CD" w:rsidP="003555CD">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p>
    <w:p w14:paraId="6DFD1E64"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综合所得汇算延期申报</w:t>
      </w:r>
    </w:p>
    <w:p w14:paraId="2283DC8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若纳税人申请了综合所得年度汇算延期申报，核定并预缴了税款，</w:t>
      </w:r>
      <w:proofErr w:type="gramStart"/>
      <w:r w:rsidRPr="003555CD">
        <w:rPr>
          <w:rFonts w:ascii="微软雅黑" w:eastAsia="微软雅黑" w:hAnsi="微软雅黑" w:cs="宋体" w:hint="eastAsia"/>
          <w:color w:val="000000"/>
          <w:kern w:val="0"/>
          <w:sz w:val="19"/>
          <w:szCs w:val="19"/>
        </w:rPr>
        <w:t>则办理</w:t>
      </w:r>
      <w:proofErr w:type="gramEnd"/>
      <w:r w:rsidRPr="003555CD">
        <w:rPr>
          <w:rFonts w:ascii="微软雅黑" w:eastAsia="微软雅黑" w:hAnsi="微软雅黑" w:cs="宋体" w:hint="eastAsia"/>
          <w:color w:val="000000"/>
          <w:kern w:val="0"/>
          <w:sz w:val="19"/>
          <w:szCs w:val="19"/>
        </w:rPr>
        <w:t>综合所得年度汇算申报时，预缴税款一次性使用完毕。</w:t>
      </w:r>
      <w:proofErr w:type="gramStart"/>
      <w:r w:rsidRPr="003555CD">
        <w:rPr>
          <w:rFonts w:ascii="微软雅黑" w:eastAsia="微软雅黑" w:hAnsi="微软雅黑" w:cs="宋体" w:hint="eastAsia"/>
          <w:color w:val="000000"/>
          <w:kern w:val="0"/>
          <w:sz w:val="19"/>
          <w:szCs w:val="19"/>
        </w:rPr>
        <w:t>若汇缴</w:t>
      </w:r>
      <w:proofErr w:type="gramEnd"/>
      <w:r w:rsidRPr="003555CD">
        <w:rPr>
          <w:rFonts w:ascii="微软雅黑" w:eastAsia="微软雅黑" w:hAnsi="微软雅黑" w:cs="宋体" w:hint="eastAsia"/>
          <w:color w:val="000000"/>
          <w:kern w:val="0"/>
          <w:sz w:val="19"/>
          <w:szCs w:val="19"/>
        </w:rPr>
        <w:t>申报的应补税额为 0 或产生退税金额，预缴税额也一并计算</w:t>
      </w:r>
      <w:r w:rsidRPr="003555CD">
        <w:rPr>
          <w:rFonts w:ascii="微软雅黑" w:eastAsia="微软雅黑" w:hAnsi="微软雅黑" w:cs="宋体" w:hint="eastAsia"/>
          <w:color w:val="000000"/>
          <w:kern w:val="0"/>
          <w:sz w:val="19"/>
          <w:szCs w:val="19"/>
        </w:rPr>
        <w:lastRenderedPageBreak/>
        <w:t>且通过汇</w:t>
      </w:r>
      <w:proofErr w:type="gramStart"/>
      <w:r w:rsidRPr="003555CD">
        <w:rPr>
          <w:rFonts w:ascii="微软雅黑" w:eastAsia="微软雅黑" w:hAnsi="微软雅黑" w:cs="宋体" w:hint="eastAsia"/>
          <w:color w:val="000000"/>
          <w:kern w:val="0"/>
          <w:sz w:val="19"/>
          <w:szCs w:val="19"/>
        </w:rPr>
        <w:t>缴进行</w:t>
      </w:r>
      <w:proofErr w:type="gramEnd"/>
      <w:r w:rsidRPr="003555CD">
        <w:rPr>
          <w:rFonts w:ascii="微软雅黑" w:eastAsia="微软雅黑" w:hAnsi="微软雅黑" w:cs="宋体" w:hint="eastAsia"/>
          <w:color w:val="000000"/>
          <w:kern w:val="0"/>
          <w:sz w:val="19"/>
          <w:szCs w:val="19"/>
        </w:rPr>
        <w:t>退税，不支持</w:t>
      </w:r>
      <w:proofErr w:type="gramStart"/>
      <w:r w:rsidRPr="003555CD">
        <w:rPr>
          <w:rFonts w:ascii="微软雅黑" w:eastAsia="微软雅黑" w:hAnsi="微软雅黑" w:cs="宋体" w:hint="eastAsia"/>
          <w:color w:val="000000"/>
          <w:kern w:val="0"/>
          <w:sz w:val="19"/>
          <w:szCs w:val="19"/>
        </w:rPr>
        <w:t>单独退预缴税</w:t>
      </w:r>
      <w:proofErr w:type="gramEnd"/>
      <w:r w:rsidRPr="003555CD">
        <w:rPr>
          <w:rFonts w:ascii="微软雅黑" w:eastAsia="微软雅黑" w:hAnsi="微软雅黑" w:cs="宋体" w:hint="eastAsia"/>
          <w:color w:val="000000"/>
          <w:kern w:val="0"/>
          <w:sz w:val="19"/>
          <w:szCs w:val="19"/>
        </w:rPr>
        <w:t>款。根据应补退税额、预缴税额、是否享受豁免计算出实际应补税额或实际应退税额，分为以下几种场景：</w:t>
      </w:r>
    </w:p>
    <w:p w14:paraId="37B0578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1.简易申报场景。</w:t>
      </w:r>
    </w:p>
    <w:p w14:paraId="03199A47" w14:textId="0B19723B"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4E0C268C" wp14:editId="0BC120F1">
            <wp:extent cx="2029460" cy="3484245"/>
            <wp:effectExtent l="0" t="0" r="889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29460" cy="3484245"/>
                    </a:xfrm>
                    <a:prstGeom prst="rect">
                      <a:avLst/>
                    </a:prstGeom>
                    <a:noFill/>
                    <a:ln>
                      <a:noFill/>
                    </a:ln>
                  </pic:spPr>
                </pic:pic>
              </a:graphicData>
            </a:graphic>
          </wp:inline>
        </w:drawing>
      </w:r>
    </w:p>
    <w:p w14:paraId="084041EE"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2.标准申报正常申报享受免申报场景。</w:t>
      </w:r>
    </w:p>
    <w:p w14:paraId="242DFA6B" w14:textId="4A92CA96"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432FA8B1" wp14:editId="4AD438C5">
            <wp:extent cx="2161540" cy="36925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61540" cy="3692525"/>
                    </a:xfrm>
                    <a:prstGeom prst="rect">
                      <a:avLst/>
                    </a:prstGeom>
                    <a:noFill/>
                    <a:ln>
                      <a:noFill/>
                    </a:ln>
                  </pic:spPr>
                </pic:pic>
              </a:graphicData>
            </a:graphic>
          </wp:inline>
        </w:drawing>
      </w:r>
    </w:p>
    <w:p w14:paraId="12EC92C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3.标准申报应补税额，使用预缴税额后实际应退税额。</w:t>
      </w:r>
    </w:p>
    <w:p w14:paraId="18C6FA67" w14:textId="5520DAE0"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1667745B" wp14:editId="7DC3A1BD">
            <wp:extent cx="2161540" cy="369252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61540" cy="3692525"/>
                    </a:xfrm>
                    <a:prstGeom prst="rect">
                      <a:avLst/>
                    </a:prstGeom>
                    <a:noFill/>
                    <a:ln>
                      <a:noFill/>
                    </a:ln>
                  </pic:spPr>
                </pic:pic>
              </a:graphicData>
            </a:graphic>
          </wp:inline>
        </w:drawing>
      </w:r>
    </w:p>
    <w:p w14:paraId="2480FC0D"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4.标准申报应退税额，使用预缴。</w:t>
      </w:r>
    </w:p>
    <w:p w14:paraId="03524A84" w14:textId="565E86C0"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19E789AC" wp14:editId="301951A9">
            <wp:extent cx="2161540" cy="36855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61540" cy="3685540"/>
                    </a:xfrm>
                    <a:prstGeom prst="rect">
                      <a:avLst/>
                    </a:prstGeom>
                    <a:noFill/>
                    <a:ln>
                      <a:noFill/>
                    </a:ln>
                  </pic:spPr>
                </pic:pic>
              </a:graphicData>
            </a:graphic>
          </wp:inline>
        </w:drawing>
      </w:r>
    </w:p>
    <w:p w14:paraId="0701663D"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5.标准申报更正申报应补税</w:t>
      </w:r>
      <w:proofErr w:type="gramStart"/>
      <w:r w:rsidRPr="003555CD">
        <w:rPr>
          <w:rFonts w:ascii="微软雅黑" w:eastAsia="微软雅黑" w:hAnsi="微软雅黑" w:cs="宋体" w:hint="eastAsia"/>
          <w:color w:val="000000"/>
          <w:kern w:val="0"/>
          <w:sz w:val="19"/>
          <w:szCs w:val="19"/>
        </w:rPr>
        <w:t>额满足</w:t>
      </w:r>
      <w:proofErr w:type="gramEnd"/>
      <w:r w:rsidRPr="003555CD">
        <w:rPr>
          <w:rFonts w:ascii="微软雅黑" w:eastAsia="微软雅黑" w:hAnsi="微软雅黑" w:cs="宋体" w:hint="eastAsia"/>
          <w:color w:val="000000"/>
          <w:kern w:val="0"/>
          <w:sz w:val="19"/>
          <w:szCs w:val="19"/>
        </w:rPr>
        <w:t>豁免条件，可选择是否享受免申报。</w:t>
      </w:r>
    </w:p>
    <w:p w14:paraId="5BBBD770" w14:textId="2784A744"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62995151" wp14:editId="0691EED9">
            <wp:extent cx="4620260" cy="7502525"/>
            <wp:effectExtent l="0" t="0" r="889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20260" cy="7502525"/>
                    </a:xfrm>
                    <a:prstGeom prst="rect">
                      <a:avLst/>
                    </a:prstGeom>
                    <a:noFill/>
                    <a:ln>
                      <a:noFill/>
                    </a:ln>
                  </pic:spPr>
                </pic:pic>
              </a:graphicData>
            </a:graphic>
          </wp:inline>
        </w:drawing>
      </w:r>
    </w:p>
    <w:p w14:paraId="5044CF63" w14:textId="77777777" w:rsidR="003555CD" w:rsidRPr="003555CD" w:rsidRDefault="003555CD" w:rsidP="003555CD">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3555CD">
        <w:rPr>
          <w:rFonts w:ascii="微软雅黑" w:eastAsia="微软雅黑" w:hAnsi="微软雅黑" w:cs="宋体" w:hint="eastAsia"/>
          <w:b/>
          <w:bCs/>
          <w:color w:val="000000"/>
          <w:kern w:val="0"/>
          <w:sz w:val="20"/>
          <w:szCs w:val="20"/>
        </w:rPr>
        <w:t>退缴税</w:t>
      </w:r>
    </w:p>
    <w:p w14:paraId="7AD4EAE5" w14:textId="77777777" w:rsidR="003555CD" w:rsidRPr="003555CD" w:rsidRDefault="003555CD" w:rsidP="003555CD">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3555CD">
        <w:rPr>
          <w:rFonts w:ascii="微软雅黑" w:eastAsia="微软雅黑" w:hAnsi="微软雅黑" w:cs="宋体" w:hint="eastAsia"/>
          <w:b/>
          <w:bCs/>
          <w:color w:val="000000"/>
          <w:kern w:val="0"/>
          <w:sz w:val="15"/>
          <w:szCs w:val="15"/>
        </w:rPr>
        <w:t>缴税</w:t>
      </w:r>
    </w:p>
    <w:p w14:paraId="55443C8A" w14:textId="28947303"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2ED1755B" wp14:editId="70F9573B">
            <wp:extent cx="2209800" cy="34702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09800" cy="3470275"/>
                    </a:xfrm>
                    <a:prstGeom prst="rect">
                      <a:avLst/>
                    </a:prstGeom>
                    <a:noFill/>
                    <a:ln>
                      <a:noFill/>
                    </a:ln>
                  </pic:spPr>
                </pic:pic>
              </a:graphicData>
            </a:graphic>
          </wp:inline>
        </w:drawing>
      </w:r>
    </w:p>
    <w:p w14:paraId="35D362F5"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w:t>
      </w:r>
    </w:p>
    <w:p w14:paraId="09882F44"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1.点击【我要查询】-【申报信息查询】-【申报查询】-【未完成】-</w:t>
      </w:r>
      <w:proofErr w:type="gramStart"/>
      <w:r w:rsidRPr="003555CD">
        <w:rPr>
          <w:rFonts w:ascii="微软雅黑" w:eastAsia="微软雅黑" w:hAnsi="微软雅黑" w:cs="宋体" w:hint="eastAsia"/>
          <w:color w:val="000000"/>
          <w:kern w:val="0"/>
          <w:sz w:val="19"/>
          <w:szCs w:val="19"/>
        </w:rPr>
        <w:t>【</w:t>
      </w:r>
      <w:proofErr w:type="gramEnd"/>
      <w:r w:rsidRPr="003555CD">
        <w:rPr>
          <w:rFonts w:ascii="微软雅黑" w:eastAsia="微软雅黑" w:hAnsi="微软雅黑" w:cs="宋体" w:hint="eastAsia"/>
          <w:color w:val="000000"/>
          <w:kern w:val="0"/>
          <w:sz w:val="19"/>
          <w:szCs w:val="19"/>
        </w:rPr>
        <w:t>待缴</w:t>
      </w:r>
    </w:p>
    <w:p w14:paraId="488A0A8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税</w:t>
      </w:r>
      <w:proofErr w:type="gramStart"/>
      <w:r w:rsidRPr="003555CD">
        <w:rPr>
          <w:rFonts w:ascii="微软雅黑" w:eastAsia="微软雅黑" w:hAnsi="微软雅黑" w:cs="宋体" w:hint="eastAsia"/>
          <w:color w:val="000000"/>
          <w:kern w:val="0"/>
          <w:sz w:val="19"/>
          <w:szCs w:val="19"/>
        </w:rPr>
        <w:t>】</w:t>
      </w:r>
      <w:proofErr w:type="gramEnd"/>
      <w:r w:rsidRPr="003555CD">
        <w:rPr>
          <w:rFonts w:ascii="微软雅黑" w:eastAsia="微软雅黑" w:hAnsi="微软雅黑" w:cs="宋体" w:hint="eastAsia"/>
          <w:color w:val="000000"/>
          <w:kern w:val="0"/>
          <w:sz w:val="19"/>
          <w:szCs w:val="19"/>
        </w:rPr>
        <w:t>。</w:t>
      </w:r>
    </w:p>
    <w:p w14:paraId="72C2100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2.点击【立即缴税】后，选择相应的缴税方式，完成支付即可。</w:t>
      </w:r>
    </w:p>
    <w:p w14:paraId="19ED4DC9" w14:textId="5145365A"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348FF13C" wp14:editId="3D57181F">
            <wp:extent cx="3484245" cy="2521585"/>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84245" cy="2521585"/>
                    </a:xfrm>
                    <a:prstGeom prst="rect">
                      <a:avLst/>
                    </a:prstGeom>
                    <a:noFill/>
                    <a:ln>
                      <a:noFill/>
                    </a:ln>
                  </pic:spPr>
                </pic:pic>
              </a:graphicData>
            </a:graphic>
          </wp:inline>
        </w:drawing>
      </w:r>
    </w:p>
    <w:p w14:paraId="3FCDD3E3" w14:textId="77777777" w:rsidR="003555CD" w:rsidRPr="003555CD" w:rsidRDefault="003555CD" w:rsidP="003555CD">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p>
    <w:p w14:paraId="56468A5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退抵税操作步骤：</w:t>
      </w:r>
    </w:p>
    <w:p w14:paraId="6B356A5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1.点击【我要查询】-【申报信息查询】-【申报查询】-【待申请退税】。</w:t>
      </w:r>
    </w:p>
    <w:p w14:paraId="7B3D83C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2.点击【申请退税】后确认退税金额无误后继续退税。</w:t>
      </w:r>
    </w:p>
    <w:p w14:paraId="01F5C3B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3.点击【继续退税】后，选择或添加银行卡信息。</w:t>
      </w:r>
    </w:p>
    <w:p w14:paraId="4C61E32D"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4.若已绑定可退税银行卡，系统则带出核验通过的银行卡，纳税人选择对应银行卡；若没有添加银行卡，则点击【添加银行卡信息】，选择并录入银行卡号、所属银行（系统根据输入的银行卡号自动匹配）、开户银行所在省份、银行预留手机号码，点击【下一步】，绑定可退税银行卡，点击【提交申请】即可。</w:t>
      </w:r>
    </w:p>
    <w:p w14:paraId="625508D1" w14:textId="76DFDA43"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11266816" wp14:editId="4BF0FB27">
            <wp:extent cx="3782060" cy="3297555"/>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82060" cy="3297555"/>
                    </a:xfrm>
                    <a:prstGeom prst="rect">
                      <a:avLst/>
                    </a:prstGeom>
                    <a:noFill/>
                    <a:ln>
                      <a:noFill/>
                    </a:ln>
                  </pic:spPr>
                </pic:pic>
              </a:graphicData>
            </a:graphic>
          </wp:inline>
        </w:drawing>
      </w:r>
    </w:p>
    <w:p w14:paraId="7340381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b/>
          <w:bCs/>
          <w:color w:val="000000"/>
          <w:kern w:val="0"/>
          <w:sz w:val="19"/>
          <w:szCs w:val="19"/>
        </w:rPr>
        <w:t>撤销退税申请</w:t>
      </w:r>
    </w:p>
    <w:p w14:paraId="01B5392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w:t>
      </w:r>
    </w:p>
    <w:p w14:paraId="205E62D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1.点击【我要查询】-【申报信息查询】-【申报记录查询】-【退税记录】-</w:t>
      </w:r>
    </w:p>
    <w:p w14:paraId="600190A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【撤销退税】。</w:t>
      </w:r>
    </w:p>
    <w:p w14:paraId="3716D492" w14:textId="3C19521C"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0973CCF1" wp14:editId="3213C92B">
            <wp:extent cx="2050415" cy="3477260"/>
            <wp:effectExtent l="0" t="0" r="698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50415" cy="3477260"/>
                    </a:xfrm>
                    <a:prstGeom prst="rect">
                      <a:avLst/>
                    </a:prstGeom>
                    <a:noFill/>
                    <a:ln>
                      <a:noFill/>
                    </a:ln>
                  </pic:spPr>
                </pic:pic>
              </a:graphicData>
            </a:graphic>
          </wp:inline>
        </w:drawing>
      </w:r>
    </w:p>
    <w:p w14:paraId="01E5BB96"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2.选择撤销退税的原因并提交。</w:t>
      </w:r>
    </w:p>
    <w:p w14:paraId="655A1519" w14:textId="1EB7404C"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3A89EED3" wp14:editId="1B86D572">
            <wp:extent cx="2098675" cy="324866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8675" cy="3248660"/>
                    </a:xfrm>
                    <a:prstGeom prst="rect">
                      <a:avLst/>
                    </a:prstGeom>
                    <a:noFill/>
                    <a:ln>
                      <a:noFill/>
                    </a:ln>
                  </pic:spPr>
                </pic:pic>
              </a:graphicData>
            </a:graphic>
          </wp:inline>
        </w:drawing>
      </w:r>
    </w:p>
    <w:p w14:paraId="4BE85559" w14:textId="77777777" w:rsidR="003555CD" w:rsidRPr="003555CD" w:rsidRDefault="003555CD" w:rsidP="003555CD">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3555CD">
        <w:rPr>
          <w:rFonts w:ascii="微软雅黑" w:eastAsia="微软雅黑" w:hAnsi="微软雅黑" w:cs="宋体" w:hint="eastAsia"/>
          <w:b/>
          <w:bCs/>
          <w:color w:val="000000"/>
          <w:kern w:val="0"/>
          <w:sz w:val="15"/>
          <w:szCs w:val="15"/>
        </w:rPr>
        <w:lastRenderedPageBreak/>
        <w:t>汇算清缴退税上</w:t>
      </w:r>
      <w:proofErr w:type="gramStart"/>
      <w:r w:rsidRPr="003555CD">
        <w:rPr>
          <w:rFonts w:ascii="微软雅黑" w:eastAsia="微软雅黑" w:hAnsi="微软雅黑" w:cs="宋体" w:hint="eastAsia"/>
          <w:b/>
          <w:bCs/>
          <w:color w:val="000000"/>
          <w:kern w:val="0"/>
          <w:sz w:val="15"/>
          <w:szCs w:val="15"/>
        </w:rPr>
        <w:t>传证明</w:t>
      </w:r>
      <w:proofErr w:type="gramEnd"/>
      <w:r w:rsidRPr="003555CD">
        <w:rPr>
          <w:rFonts w:ascii="微软雅黑" w:eastAsia="微软雅黑" w:hAnsi="微软雅黑" w:cs="宋体" w:hint="eastAsia"/>
          <w:b/>
          <w:bCs/>
          <w:color w:val="000000"/>
          <w:kern w:val="0"/>
          <w:sz w:val="15"/>
          <w:szCs w:val="15"/>
        </w:rPr>
        <w:t>材料</w:t>
      </w:r>
    </w:p>
    <w:p w14:paraId="2B1F0C1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纳税人发起退税申请后，向纳税人发送消息，提示其上</w:t>
      </w:r>
      <w:proofErr w:type="gramStart"/>
      <w:r w:rsidRPr="003555CD">
        <w:rPr>
          <w:rFonts w:ascii="微软雅黑" w:eastAsia="微软雅黑" w:hAnsi="微软雅黑" w:cs="宋体" w:hint="eastAsia"/>
          <w:color w:val="000000"/>
          <w:kern w:val="0"/>
          <w:sz w:val="19"/>
          <w:szCs w:val="19"/>
        </w:rPr>
        <w:t>传证明</w:t>
      </w:r>
      <w:proofErr w:type="gramEnd"/>
      <w:r w:rsidRPr="003555CD">
        <w:rPr>
          <w:rFonts w:ascii="微软雅黑" w:eastAsia="微软雅黑" w:hAnsi="微软雅黑" w:cs="宋体" w:hint="eastAsia"/>
          <w:color w:val="000000"/>
          <w:kern w:val="0"/>
          <w:sz w:val="19"/>
          <w:szCs w:val="19"/>
        </w:rPr>
        <w:t>材料和填写情况说明。</w:t>
      </w:r>
    </w:p>
    <w:p w14:paraId="611F1F7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纳税人进入消息中心列表点击【年度汇算提醒】退税审核报送补充材料或说明的提醒消息，跳转至“年度汇算退税审核补充资料”界面。</w:t>
      </w:r>
    </w:p>
    <w:p w14:paraId="020663DC" w14:textId="088EEA3D"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589BF41C" wp14:editId="70625CCC">
            <wp:extent cx="4211955" cy="4495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11955" cy="4495800"/>
                    </a:xfrm>
                    <a:prstGeom prst="rect">
                      <a:avLst/>
                    </a:prstGeom>
                    <a:noFill/>
                    <a:ln>
                      <a:noFill/>
                    </a:ln>
                  </pic:spPr>
                </pic:pic>
              </a:graphicData>
            </a:graphic>
          </wp:inline>
        </w:drawing>
      </w:r>
    </w:p>
    <w:p w14:paraId="4A31A3AC"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w:t>
      </w:r>
    </w:p>
    <w:p w14:paraId="6D60D287"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1.点击证明材料【+】上传按钮，添加图片进行上传。系统允许上传小于1.5M 且符合BMP、PNG、JPG格式的图片，否则上传失败。单次最多上传5张图片，每个退税审核流程的上</w:t>
      </w:r>
      <w:proofErr w:type="gramStart"/>
      <w:r w:rsidRPr="003555CD">
        <w:rPr>
          <w:rFonts w:ascii="微软雅黑" w:eastAsia="微软雅黑" w:hAnsi="微软雅黑" w:cs="宋体" w:hint="eastAsia"/>
          <w:color w:val="000000"/>
          <w:kern w:val="0"/>
          <w:sz w:val="19"/>
          <w:szCs w:val="19"/>
        </w:rPr>
        <w:t>传图片</w:t>
      </w:r>
      <w:proofErr w:type="gramEnd"/>
      <w:r w:rsidRPr="003555CD">
        <w:rPr>
          <w:rFonts w:ascii="微软雅黑" w:eastAsia="微软雅黑" w:hAnsi="微软雅黑" w:cs="宋体" w:hint="eastAsia"/>
          <w:color w:val="000000"/>
          <w:kern w:val="0"/>
          <w:sz w:val="19"/>
          <w:szCs w:val="19"/>
        </w:rPr>
        <w:t>总数限制为15张。本次上传的图片支持放大查看和删除操作，历史上传的图片只能放大查看不能删除。</w:t>
      </w:r>
    </w:p>
    <w:p w14:paraId="36797C1B" w14:textId="5BCAE350"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71F0BFBE" wp14:editId="71C2DDFB">
            <wp:extent cx="4288155" cy="4191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8155" cy="4191000"/>
                    </a:xfrm>
                    <a:prstGeom prst="rect">
                      <a:avLst/>
                    </a:prstGeom>
                    <a:noFill/>
                    <a:ln>
                      <a:noFill/>
                    </a:ln>
                  </pic:spPr>
                </pic:pic>
              </a:graphicData>
            </a:graphic>
          </wp:inline>
        </w:drawing>
      </w:r>
    </w:p>
    <w:p w14:paraId="6D9AE369"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2.补充填写情况说明。每次填写说明字数限制在1000</w:t>
      </w:r>
      <w:proofErr w:type="gramStart"/>
      <w:r w:rsidRPr="003555CD">
        <w:rPr>
          <w:rFonts w:ascii="微软雅黑" w:eastAsia="微软雅黑" w:hAnsi="微软雅黑" w:cs="宋体" w:hint="eastAsia"/>
          <w:color w:val="000000"/>
          <w:kern w:val="0"/>
          <w:sz w:val="19"/>
          <w:szCs w:val="19"/>
        </w:rPr>
        <w:t>字范围</w:t>
      </w:r>
      <w:proofErr w:type="gramEnd"/>
      <w:r w:rsidRPr="003555CD">
        <w:rPr>
          <w:rFonts w:ascii="微软雅黑" w:eastAsia="微软雅黑" w:hAnsi="微软雅黑" w:cs="宋体" w:hint="eastAsia"/>
          <w:color w:val="000000"/>
          <w:kern w:val="0"/>
          <w:sz w:val="19"/>
          <w:szCs w:val="19"/>
        </w:rPr>
        <w:t>内。</w:t>
      </w:r>
    </w:p>
    <w:p w14:paraId="6A13178C" w14:textId="10A374CF"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3BF8D99B" wp14:editId="4688FECA">
            <wp:extent cx="1988185" cy="25215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88185" cy="2521585"/>
                    </a:xfrm>
                    <a:prstGeom prst="rect">
                      <a:avLst/>
                    </a:prstGeom>
                    <a:noFill/>
                    <a:ln>
                      <a:noFill/>
                    </a:ln>
                  </pic:spPr>
                </pic:pic>
              </a:graphicData>
            </a:graphic>
          </wp:inline>
        </w:drawing>
      </w:r>
    </w:p>
    <w:p w14:paraId="797B3EFB"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3.点击情况说明的【查看记录】则跳转至历史情况说明记录页面，返回按原路径返回。</w:t>
      </w:r>
    </w:p>
    <w:p w14:paraId="082C1D52" w14:textId="192349C2"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54C0D345" wp14:editId="75A6C011">
            <wp:extent cx="1988185" cy="15170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88185" cy="1517015"/>
                    </a:xfrm>
                    <a:prstGeom prst="rect">
                      <a:avLst/>
                    </a:prstGeom>
                    <a:noFill/>
                    <a:ln>
                      <a:noFill/>
                    </a:ln>
                  </pic:spPr>
                </pic:pic>
              </a:graphicData>
            </a:graphic>
          </wp:inline>
        </w:drawing>
      </w:r>
    </w:p>
    <w:p w14:paraId="1F6D894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4.点击【查看申报记录详情】按钮，则跳转至该笔申报查询记录详情页面，返回按原路径返回。</w:t>
      </w:r>
    </w:p>
    <w:p w14:paraId="4837AB34"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5.【提交】按钮默认置灰，当上传了证明材料或者填写了情况说明，【提交】按钮点亮可以提交或者取消。</w:t>
      </w:r>
    </w:p>
    <w:p w14:paraId="1AAFB7E5" w14:textId="310FBAF8"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0475CE3E" wp14:editId="1DED3B7C">
            <wp:extent cx="4288155" cy="41560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8155" cy="4156075"/>
                    </a:xfrm>
                    <a:prstGeom prst="rect">
                      <a:avLst/>
                    </a:prstGeom>
                    <a:noFill/>
                    <a:ln>
                      <a:noFill/>
                    </a:ln>
                  </pic:spPr>
                </pic:pic>
              </a:graphicData>
            </a:graphic>
          </wp:inline>
        </w:drawing>
      </w:r>
    </w:p>
    <w:p w14:paraId="622E830A"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p>
    <w:p w14:paraId="2D65EEF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退税流程已结束（包括税务审核通过、税务审核不通过、撤销退税）点击上</w:t>
      </w:r>
      <w:proofErr w:type="gramStart"/>
      <w:r w:rsidRPr="003555CD">
        <w:rPr>
          <w:rFonts w:ascii="微软雅黑" w:eastAsia="微软雅黑" w:hAnsi="微软雅黑" w:cs="宋体" w:hint="eastAsia"/>
          <w:color w:val="000000"/>
          <w:kern w:val="0"/>
          <w:sz w:val="19"/>
          <w:szCs w:val="19"/>
        </w:rPr>
        <w:t>传材料</w:t>
      </w:r>
      <w:proofErr w:type="gramEnd"/>
      <w:r w:rsidRPr="003555CD">
        <w:rPr>
          <w:rFonts w:ascii="微软雅黑" w:eastAsia="微软雅黑" w:hAnsi="微软雅黑" w:cs="宋体" w:hint="eastAsia"/>
          <w:color w:val="000000"/>
          <w:kern w:val="0"/>
          <w:sz w:val="19"/>
          <w:szCs w:val="19"/>
        </w:rPr>
        <w:t>消息只能查看历史上传的图片和情况说明，不能进行增删</w:t>
      </w:r>
      <w:proofErr w:type="gramStart"/>
      <w:r w:rsidRPr="003555CD">
        <w:rPr>
          <w:rFonts w:ascii="微软雅黑" w:eastAsia="微软雅黑" w:hAnsi="微软雅黑" w:cs="宋体" w:hint="eastAsia"/>
          <w:color w:val="000000"/>
          <w:kern w:val="0"/>
          <w:sz w:val="19"/>
          <w:szCs w:val="19"/>
        </w:rPr>
        <w:t>改相关</w:t>
      </w:r>
      <w:proofErr w:type="gramEnd"/>
      <w:r w:rsidRPr="003555CD">
        <w:rPr>
          <w:rFonts w:ascii="微软雅黑" w:eastAsia="微软雅黑" w:hAnsi="微软雅黑" w:cs="宋体" w:hint="eastAsia"/>
          <w:color w:val="000000"/>
          <w:kern w:val="0"/>
          <w:sz w:val="19"/>
          <w:szCs w:val="19"/>
        </w:rPr>
        <w:t>操作。</w:t>
      </w:r>
    </w:p>
    <w:p w14:paraId="3A8DA637"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如果该消息对应的申报记录已被更正或作废，点击【查看申报记录详情】按钮只能跳转至申报查询未完成列表。</w:t>
      </w:r>
    </w:p>
    <w:p w14:paraId="672E6B10" w14:textId="77777777" w:rsidR="003555CD" w:rsidRPr="003555CD" w:rsidRDefault="003555CD" w:rsidP="003555CD">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3555CD">
        <w:rPr>
          <w:rFonts w:ascii="微软雅黑" w:eastAsia="微软雅黑" w:hAnsi="微软雅黑" w:cs="宋体" w:hint="eastAsia"/>
          <w:b/>
          <w:bCs/>
          <w:color w:val="000000"/>
          <w:kern w:val="0"/>
          <w:sz w:val="20"/>
          <w:szCs w:val="20"/>
        </w:rPr>
        <w:t>查看申报记录</w:t>
      </w:r>
    </w:p>
    <w:p w14:paraId="7ACE31E8" w14:textId="77777777" w:rsidR="003555CD" w:rsidRPr="003555CD" w:rsidRDefault="003555CD" w:rsidP="003555CD">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3555CD">
        <w:rPr>
          <w:rFonts w:ascii="微软雅黑" w:eastAsia="微软雅黑" w:hAnsi="微软雅黑" w:cs="宋体" w:hint="eastAsia"/>
          <w:b/>
          <w:bCs/>
          <w:color w:val="000000"/>
          <w:kern w:val="0"/>
          <w:sz w:val="15"/>
          <w:szCs w:val="15"/>
        </w:rPr>
        <w:t>作废</w:t>
      </w:r>
    </w:p>
    <w:p w14:paraId="535D7D1A"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如果纳税人想重新填报年度自行申报，应先作废已申报数据，继而可以重新填报。</w:t>
      </w:r>
      <w:proofErr w:type="gramStart"/>
      <w:r w:rsidRPr="003555CD">
        <w:rPr>
          <w:rFonts w:ascii="微软雅黑" w:eastAsia="微软雅黑" w:hAnsi="微软雅黑" w:cs="宋体" w:hint="eastAsia"/>
          <w:color w:val="000000"/>
          <w:kern w:val="0"/>
          <w:sz w:val="19"/>
          <w:szCs w:val="19"/>
        </w:rPr>
        <w:t>汇缴期内</w:t>
      </w:r>
      <w:proofErr w:type="gramEnd"/>
      <w:r w:rsidRPr="003555CD">
        <w:rPr>
          <w:rFonts w:ascii="微软雅黑" w:eastAsia="微软雅黑" w:hAnsi="微软雅黑" w:cs="宋体" w:hint="eastAsia"/>
          <w:color w:val="000000"/>
          <w:kern w:val="0"/>
          <w:sz w:val="19"/>
          <w:szCs w:val="19"/>
        </w:rPr>
        <w:t>，远程端每月更正和作废 5 次机会，超过了需到大厅局端办理。</w:t>
      </w:r>
      <w:proofErr w:type="gramStart"/>
      <w:r w:rsidRPr="003555CD">
        <w:rPr>
          <w:rFonts w:ascii="微软雅黑" w:eastAsia="微软雅黑" w:hAnsi="微软雅黑" w:cs="宋体" w:hint="eastAsia"/>
          <w:color w:val="000000"/>
          <w:kern w:val="0"/>
          <w:sz w:val="19"/>
          <w:szCs w:val="19"/>
        </w:rPr>
        <w:t>汇缴期外</w:t>
      </w:r>
      <w:proofErr w:type="gramEnd"/>
      <w:r w:rsidRPr="003555CD">
        <w:rPr>
          <w:rFonts w:ascii="微软雅黑" w:eastAsia="微软雅黑" w:hAnsi="微软雅黑" w:cs="宋体" w:hint="eastAsia"/>
          <w:color w:val="000000"/>
          <w:kern w:val="0"/>
          <w:sz w:val="19"/>
          <w:szCs w:val="19"/>
        </w:rPr>
        <w:t>，远程端更正和作废 5 次机会，超过了需到大厅局端办理。注意：已开票未支付、已完成支付或发生抵缴的情形不可作废。</w:t>
      </w:r>
    </w:p>
    <w:p w14:paraId="449536F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w:t>
      </w:r>
    </w:p>
    <w:p w14:paraId="2B6AB0D8"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1.点击【我要查询】-【申报信息查询】-【申报记录查询】-【作废】。</w:t>
      </w:r>
    </w:p>
    <w:p w14:paraId="370F25C3"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2.作废后数据不可恢复，纳税人可以重新填报。</w:t>
      </w:r>
    </w:p>
    <w:p w14:paraId="5B2874C4" w14:textId="637D9969"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3675E1A3" wp14:editId="168E130D">
            <wp:extent cx="2105660" cy="3248660"/>
            <wp:effectExtent l="0" t="0" r="889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60" cy="3248660"/>
                    </a:xfrm>
                    <a:prstGeom prst="rect">
                      <a:avLst/>
                    </a:prstGeom>
                    <a:noFill/>
                    <a:ln>
                      <a:noFill/>
                    </a:ln>
                  </pic:spPr>
                </pic:pic>
              </a:graphicData>
            </a:graphic>
          </wp:inline>
        </w:drawing>
      </w:r>
    </w:p>
    <w:p w14:paraId="3A14759F"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p>
    <w:p w14:paraId="3DF11640" w14:textId="77777777" w:rsidR="003555CD" w:rsidRPr="003555CD" w:rsidRDefault="003555CD" w:rsidP="003555CD">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3555CD">
        <w:rPr>
          <w:rFonts w:ascii="微软雅黑" w:eastAsia="微软雅黑" w:hAnsi="微软雅黑" w:cs="宋体" w:hint="eastAsia"/>
          <w:b/>
          <w:bCs/>
          <w:color w:val="000000"/>
          <w:kern w:val="0"/>
          <w:sz w:val="15"/>
          <w:szCs w:val="15"/>
        </w:rPr>
        <w:lastRenderedPageBreak/>
        <w:t>更正</w:t>
      </w:r>
    </w:p>
    <w:p w14:paraId="64EF65A5"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如果纳税人满足更正条件，允许纳税人在以后的申报期补充相应信息。</w:t>
      </w:r>
    </w:p>
    <w:p w14:paraId="4F1B6752"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操作步骤：</w:t>
      </w:r>
    </w:p>
    <w:p w14:paraId="6957A2B5"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1.点击【我要查询】-【申报信息查询】-【申报记录查询】-【更正】。</w:t>
      </w:r>
    </w:p>
    <w:p w14:paraId="6209E58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2.根据实际情况更正相应内容，确认无误后点击【更正申报】即可。</w:t>
      </w:r>
    </w:p>
    <w:p w14:paraId="30B640FC" w14:textId="6DE3CC84"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drawing>
          <wp:inline distT="0" distB="0" distL="0" distR="0" wp14:anchorId="635DFE22" wp14:editId="2B54C3AF">
            <wp:extent cx="2105660" cy="3248660"/>
            <wp:effectExtent l="0" t="0" r="889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60" cy="3248660"/>
                    </a:xfrm>
                    <a:prstGeom prst="rect">
                      <a:avLst/>
                    </a:prstGeom>
                    <a:noFill/>
                    <a:ln>
                      <a:noFill/>
                    </a:ln>
                  </pic:spPr>
                </pic:pic>
              </a:graphicData>
            </a:graphic>
          </wp:inline>
        </w:drawing>
      </w:r>
    </w:p>
    <w:p w14:paraId="5AE7C316"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p>
    <w:p w14:paraId="0833FE09" w14:textId="77777777" w:rsidR="003555CD" w:rsidRPr="003555CD" w:rsidRDefault="003555CD" w:rsidP="003555CD">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3555CD">
        <w:rPr>
          <w:rFonts w:ascii="微软雅黑" w:eastAsia="微软雅黑" w:hAnsi="微软雅黑" w:cs="宋体" w:hint="eastAsia"/>
          <w:b/>
          <w:bCs/>
          <w:color w:val="000000"/>
          <w:kern w:val="0"/>
          <w:sz w:val="20"/>
          <w:szCs w:val="20"/>
        </w:rPr>
        <w:t>纳税记录开具</w:t>
      </w:r>
    </w:p>
    <w:p w14:paraId="4DA546FB" w14:textId="77777777" w:rsidR="003555CD" w:rsidRPr="003555CD" w:rsidRDefault="003555CD" w:rsidP="003555CD">
      <w:pPr>
        <w:widowControl/>
        <w:shd w:val="clear" w:color="auto" w:fill="FFFFFF"/>
        <w:spacing w:before="100" w:beforeAutospacing="1" w:after="100" w:afterAutospacing="1"/>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本功能可查询2019年1月1日及以后全国范围内已缴款入库的记录，并进行预览和保存。操作步骤：</w:t>
      </w:r>
    </w:p>
    <w:p w14:paraId="58A0EF5D" w14:textId="77777777" w:rsidR="003555CD" w:rsidRPr="003555CD" w:rsidRDefault="003555CD" w:rsidP="003555CD">
      <w:pPr>
        <w:widowControl/>
        <w:shd w:val="clear" w:color="auto" w:fill="FFFFFF"/>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1.纳税人点击【纳税记录开具】，进入开具条件录入页面；</w:t>
      </w:r>
    </w:p>
    <w:p w14:paraId="310B9701"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lastRenderedPageBreak/>
        <w:t>2.页面信息选择完成后，按钮点亮，点击【生成纳税记录】，通过校验后，后台开始生成纳税记录，同时，页面跳转到申请记录列表页面，申请记录列表页面可查询出所有渠道开具的纳税记录；</w:t>
      </w:r>
    </w:p>
    <w:p w14:paraId="24ACE180" w14:textId="77777777" w:rsidR="003555CD" w:rsidRPr="003555CD" w:rsidRDefault="003555CD" w:rsidP="003555CD">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3555CD">
        <w:rPr>
          <w:rFonts w:ascii="微软雅黑" w:eastAsia="微软雅黑" w:hAnsi="微软雅黑" w:cs="宋体" w:hint="eastAsia"/>
          <w:color w:val="000000"/>
          <w:kern w:val="0"/>
          <w:sz w:val="19"/>
          <w:szCs w:val="19"/>
        </w:rPr>
        <w:t>3.点击温馨提示的【点此帮助】，跳转至帮助中心对应列表，在帮助中心相关列表点击【返回】，再返回开具条件录入页面。</w:t>
      </w:r>
    </w:p>
    <w:p w14:paraId="1753A0B4" w14:textId="67A1BD4C" w:rsidR="003555CD" w:rsidRPr="003555CD" w:rsidRDefault="003555CD" w:rsidP="003555CD">
      <w:pPr>
        <w:widowControl/>
        <w:shd w:val="clear" w:color="auto" w:fill="FFFFFF"/>
        <w:jc w:val="left"/>
        <w:rPr>
          <w:rFonts w:ascii="微软雅黑" w:eastAsia="微软雅黑" w:hAnsi="微软雅黑" w:cs="宋体" w:hint="eastAsia"/>
          <w:color w:val="333333"/>
          <w:kern w:val="0"/>
          <w:sz w:val="19"/>
          <w:szCs w:val="19"/>
        </w:rPr>
      </w:pPr>
      <w:r w:rsidRPr="003555CD">
        <w:rPr>
          <w:rFonts w:ascii="微软雅黑" w:eastAsia="微软雅黑" w:hAnsi="微软雅黑" w:cs="宋体"/>
          <w:noProof/>
          <w:color w:val="333333"/>
          <w:kern w:val="0"/>
          <w:sz w:val="19"/>
          <w:szCs w:val="19"/>
        </w:rPr>
        <w:lastRenderedPageBreak/>
        <w:drawing>
          <wp:inline distT="0" distB="0" distL="0" distR="0" wp14:anchorId="27EB48FA" wp14:editId="3543084A">
            <wp:extent cx="4669155" cy="70173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9155" cy="7017385"/>
                    </a:xfrm>
                    <a:prstGeom prst="rect">
                      <a:avLst/>
                    </a:prstGeom>
                    <a:noFill/>
                    <a:ln>
                      <a:noFill/>
                    </a:ln>
                  </pic:spPr>
                </pic:pic>
              </a:graphicData>
            </a:graphic>
          </wp:inline>
        </w:drawing>
      </w:r>
    </w:p>
    <w:p w14:paraId="32AA3FC9" w14:textId="77777777" w:rsidR="00C84D27" w:rsidRDefault="00C84D27"/>
    <w:sectPr w:rsidR="00C84D2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743F1"/>
    <w:multiLevelType w:val="multilevel"/>
    <w:tmpl w:val="715A2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9A1132"/>
    <w:multiLevelType w:val="multilevel"/>
    <w:tmpl w:val="C412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FA0"/>
    <w:rsid w:val="003555CD"/>
    <w:rsid w:val="005D4FA0"/>
    <w:rsid w:val="00C84D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30AC7"/>
  <w15:chartTrackingRefBased/>
  <w15:docId w15:val="{6866C3A9-6420-4255-99F2-897103AC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3555CD"/>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0"/>
    <w:uiPriority w:val="9"/>
    <w:qFormat/>
    <w:rsid w:val="003555CD"/>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link w:val="50"/>
    <w:uiPriority w:val="9"/>
    <w:qFormat/>
    <w:rsid w:val="003555CD"/>
    <w:pPr>
      <w:widowControl/>
      <w:spacing w:before="100" w:beforeAutospacing="1" w:after="100" w:afterAutospacing="1"/>
      <w:jc w:val="left"/>
      <w:outlineLvl w:val="4"/>
    </w:pPr>
    <w:rPr>
      <w:rFonts w:ascii="宋体" w:eastAsia="宋体" w:hAnsi="宋体" w:cs="宋体"/>
      <w:b/>
      <w:bCs/>
      <w:kern w:val="0"/>
      <w:sz w:val="20"/>
      <w:szCs w:val="20"/>
    </w:rPr>
  </w:style>
  <w:style w:type="paragraph" w:styleId="6">
    <w:name w:val="heading 6"/>
    <w:basedOn w:val="a"/>
    <w:link w:val="60"/>
    <w:uiPriority w:val="9"/>
    <w:qFormat/>
    <w:rsid w:val="003555CD"/>
    <w:pPr>
      <w:widowControl/>
      <w:spacing w:before="100" w:beforeAutospacing="1" w:after="100" w:afterAutospacing="1"/>
      <w:jc w:val="left"/>
      <w:outlineLvl w:val="5"/>
    </w:pPr>
    <w:rPr>
      <w:rFonts w:ascii="宋体" w:eastAsia="宋体" w:hAnsi="宋体" w:cs="宋体"/>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3555CD"/>
    <w:rPr>
      <w:rFonts w:ascii="宋体" w:eastAsia="宋体" w:hAnsi="宋体" w:cs="宋体"/>
      <w:b/>
      <w:bCs/>
      <w:kern w:val="0"/>
      <w:sz w:val="27"/>
      <w:szCs w:val="27"/>
    </w:rPr>
  </w:style>
  <w:style w:type="character" w:customStyle="1" w:styleId="40">
    <w:name w:val="标题 4 字符"/>
    <w:basedOn w:val="a0"/>
    <w:link w:val="4"/>
    <w:uiPriority w:val="9"/>
    <w:rsid w:val="003555CD"/>
    <w:rPr>
      <w:rFonts w:ascii="宋体" w:eastAsia="宋体" w:hAnsi="宋体" w:cs="宋体"/>
      <w:b/>
      <w:bCs/>
      <w:kern w:val="0"/>
      <w:sz w:val="24"/>
      <w:szCs w:val="24"/>
    </w:rPr>
  </w:style>
  <w:style w:type="character" w:customStyle="1" w:styleId="50">
    <w:name w:val="标题 5 字符"/>
    <w:basedOn w:val="a0"/>
    <w:link w:val="5"/>
    <w:uiPriority w:val="9"/>
    <w:rsid w:val="003555CD"/>
    <w:rPr>
      <w:rFonts w:ascii="宋体" w:eastAsia="宋体" w:hAnsi="宋体" w:cs="宋体"/>
      <w:b/>
      <w:bCs/>
      <w:kern w:val="0"/>
      <w:sz w:val="20"/>
      <w:szCs w:val="20"/>
    </w:rPr>
  </w:style>
  <w:style w:type="character" w:customStyle="1" w:styleId="60">
    <w:name w:val="标题 6 字符"/>
    <w:basedOn w:val="a0"/>
    <w:link w:val="6"/>
    <w:uiPriority w:val="9"/>
    <w:rsid w:val="003555CD"/>
    <w:rPr>
      <w:rFonts w:ascii="宋体" w:eastAsia="宋体" w:hAnsi="宋体" w:cs="宋体"/>
      <w:b/>
      <w:bCs/>
      <w:kern w:val="0"/>
      <w:sz w:val="15"/>
      <w:szCs w:val="15"/>
    </w:rPr>
  </w:style>
  <w:style w:type="paragraph" w:customStyle="1" w:styleId="msonormal0">
    <w:name w:val="msonormal"/>
    <w:basedOn w:val="a"/>
    <w:rsid w:val="003555CD"/>
    <w:pPr>
      <w:widowControl/>
      <w:spacing w:before="100" w:beforeAutospacing="1" w:after="100" w:afterAutospacing="1"/>
      <w:jc w:val="left"/>
    </w:pPr>
    <w:rPr>
      <w:rFonts w:ascii="宋体" w:eastAsia="宋体" w:hAnsi="宋体" w:cs="宋体"/>
      <w:kern w:val="0"/>
      <w:sz w:val="24"/>
      <w:szCs w:val="24"/>
    </w:rPr>
  </w:style>
  <w:style w:type="character" w:styleId="a3">
    <w:name w:val="Strong"/>
    <w:basedOn w:val="a0"/>
    <w:uiPriority w:val="22"/>
    <w:qFormat/>
    <w:rsid w:val="003555CD"/>
    <w:rPr>
      <w:b/>
      <w:bCs/>
    </w:rPr>
  </w:style>
  <w:style w:type="paragraph" w:styleId="a4">
    <w:name w:val="Normal (Web)"/>
    <w:basedOn w:val="a"/>
    <w:uiPriority w:val="99"/>
    <w:semiHidden/>
    <w:unhideWhenUsed/>
    <w:rsid w:val="003555C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507482">
      <w:bodyDiv w:val="1"/>
      <w:marLeft w:val="0"/>
      <w:marRight w:val="0"/>
      <w:marTop w:val="0"/>
      <w:marBottom w:val="0"/>
      <w:divBdr>
        <w:top w:val="none" w:sz="0" w:space="0" w:color="auto"/>
        <w:left w:val="none" w:sz="0" w:space="0" w:color="auto"/>
        <w:bottom w:val="none" w:sz="0" w:space="0" w:color="auto"/>
        <w:right w:val="none" w:sz="0" w:space="0" w:color="auto"/>
      </w:divBdr>
      <w:divsChild>
        <w:div w:id="997270179">
          <w:marLeft w:val="0"/>
          <w:marRight w:val="0"/>
          <w:marTop w:val="0"/>
          <w:marBottom w:val="0"/>
          <w:divBdr>
            <w:top w:val="none" w:sz="0" w:space="0" w:color="auto"/>
            <w:left w:val="none" w:sz="0" w:space="0" w:color="auto"/>
            <w:bottom w:val="none" w:sz="0" w:space="0" w:color="auto"/>
            <w:right w:val="none" w:sz="0" w:space="0" w:color="auto"/>
          </w:divBdr>
          <w:divsChild>
            <w:div w:id="1646163718">
              <w:marLeft w:val="0"/>
              <w:marRight w:val="0"/>
              <w:marTop w:val="0"/>
              <w:marBottom w:val="0"/>
              <w:divBdr>
                <w:top w:val="none" w:sz="0" w:space="0" w:color="auto"/>
                <w:left w:val="none" w:sz="0" w:space="0" w:color="auto"/>
                <w:bottom w:val="none" w:sz="0" w:space="0" w:color="auto"/>
                <w:right w:val="none" w:sz="0" w:space="0" w:color="auto"/>
              </w:divBdr>
              <w:divsChild>
                <w:div w:id="12877108">
                  <w:marLeft w:val="0"/>
                  <w:marRight w:val="0"/>
                  <w:marTop w:val="0"/>
                  <w:marBottom w:val="0"/>
                  <w:divBdr>
                    <w:top w:val="none" w:sz="0" w:space="0" w:color="auto"/>
                    <w:left w:val="none" w:sz="0" w:space="0" w:color="auto"/>
                    <w:bottom w:val="none" w:sz="0" w:space="0" w:color="auto"/>
                    <w:right w:val="none" w:sz="0" w:space="0" w:color="auto"/>
                  </w:divBdr>
                  <w:divsChild>
                    <w:div w:id="14621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8406">
          <w:marLeft w:val="0"/>
          <w:marRight w:val="0"/>
          <w:marTop w:val="0"/>
          <w:marBottom w:val="0"/>
          <w:divBdr>
            <w:top w:val="none" w:sz="0" w:space="0" w:color="auto"/>
            <w:left w:val="none" w:sz="0" w:space="0" w:color="auto"/>
            <w:bottom w:val="none" w:sz="0" w:space="0" w:color="auto"/>
            <w:right w:val="none" w:sz="0" w:space="0" w:color="auto"/>
          </w:divBdr>
          <w:divsChild>
            <w:div w:id="1691880547">
              <w:marLeft w:val="0"/>
              <w:marRight w:val="0"/>
              <w:marTop w:val="0"/>
              <w:marBottom w:val="0"/>
              <w:divBdr>
                <w:top w:val="none" w:sz="0" w:space="0" w:color="auto"/>
                <w:left w:val="none" w:sz="0" w:space="0" w:color="auto"/>
                <w:bottom w:val="none" w:sz="0" w:space="0" w:color="auto"/>
                <w:right w:val="none" w:sz="0" w:space="0" w:color="auto"/>
              </w:divBdr>
              <w:divsChild>
                <w:div w:id="323632388">
                  <w:marLeft w:val="0"/>
                  <w:marRight w:val="0"/>
                  <w:marTop w:val="0"/>
                  <w:marBottom w:val="0"/>
                  <w:divBdr>
                    <w:top w:val="none" w:sz="0" w:space="0" w:color="auto"/>
                    <w:left w:val="none" w:sz="0" w:space="0" w:color="auto"/>
                    <w:bottom w:val="none" w:sz="0" w:space="0" w:color="auto"/>
                    <w:right w:val="none" w:sz="0" w:space="0" w:color="auto"/>
                  </w:divBdr>
                  <w:divsChild>
                    <w:div w:id="476266404">
                      <w:marLeft w:val="0"/>
                      <w:marRight w:val="0"/>
                      <w:marTop w:val="0"/>
                      <w:marBottom w:val="0"/>
                      <w:divBdr>
                        <w:top w:val="none" w:sz="0" w:space="0" w:color="auto"/>
                        <w:left w:val="none" w:sz="0" w:space="0" w:color="auto"/>
                        <w:bottom w:val="none" w:sz="0" w:space="0" w:color="auto"/>
                        <w:right w:val="none" w:sz="0" w:space="0" w:color="auto"/>
                      </w:divBdr>
                      <w:divsChild>
                        <w:div w:id="2133405109">
                          <w:marLeft w:val="0"/>
                          <w:marRight w:val="0"/>
                          <w:marTop w:val="0"/>
                          <w:marBottom w:val="0"/>
                          <w:divBdr>
                            <w:top w:val="none" w:sz="0" w:space="0" w:color="auto"/>
                            <w:left w:val="none" w:sz="0" w:space="0" w:color="auto"/>
                            <w:bottom w:val="none" w:sz="0" w:space="0" w:color="auto"/>
                            <w:right w:val="none" w:sz="0" w:space="0" w:color="auto"/>
                          </w:divBdr>
                          <w:divsChild>
                            <w:div w:id="13402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063125">
          <w:marLeft w:val="0"/>
          <w:marRight w:val="0"/>
          <w:marTop w:val="0"/>
          <w:marBottom w:val="0"/>
          <w:divBdr>
            <w:top w:val="none" w:sz="0" w:space="0" w:color="auto"/>
            <w:left w:val="none" w:sz="0" w:space="0" w:color="auto"/>
            <w:bottom w:val="none" w:sz="0" w:space="0" w:color="auto"/>
            <w:right w:val="none" w:sz="0" w:space="0" w:color="auto"/>
          </w:divBdr>
          <w:divsChild>
            <w:div w:id="410352612">
              <w:marLeft w:val="0"/>
              <w:marRight w:val="0"/>
              <w:marTop w:val="0"/>
              <w:marBottom w:val="0"/>
              <w:divBdr>
                <w:top w:val="none" w:sz="0" w:space="0" w:color="auto"/>
                <w:left w:val="none" w:sz="0" w:space="0" w:color="auto"/>
                <w:bottom w:val="none" w:sz="0" w:space="0" w:color="auto"/>
                <w:right w:val="none" w:sz="0" w:space="0" w:color="auto"/>
              </w:divBdr>
              <w:divsChild>
                <w:div w:id="1133447212">
                  <w:marLeft w:val="0"/>
                  <w:marRight w:val="0"/>
                  <w:marTop w:val="0"/>
                  <w:marBottom w:val="0"/>
                  <w:divBdr>
                    <w:top w:val="none" w:sz="0" w:space="0" w:color="auto"/>
                    <w:left w:val="none" w:sz="0" w:space="0" w:color="auto"/>
                    <w:bottom w:val="none" w:sz="0" w:space="0" w:color="auto"/>
                    <w:right w:val="none" w:sz="0" w:space="0" w:color="auto"/>
                  </w:divBdr>
                  <w:divsChild>
                    <w:div w:id="15650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44226">
          <w:marLeft w:val="0"/>
          <w:marRight w:val="0"/>
          <w:marTop w:val="0"/>
          <w:marBottom w:val="0"/>
          <w:divBdr>
            <w:top w:val="none" w:sz="0" w:space="0" w:color="auto"/>
            <w:left w:val="none" w:sz="0" w:space="0" w:color="auto"/>
            <w:bottom w:val="none" w:sz="0" w:space="0" w:color="auto"/>
            <w:right w:val="none" w:sz="0" w:space="0" w:color="auto"/>
          </w:divBdr>
          <w:divsChild>
            <w:div w:id="923995017">
              <w:marLeft w:val="0"/>
              <w:marRight w:val="0"/>
              <w:marTop w:val="0"/>
              <w:marBottom w:val="0"/>
              <w:divBdr>
                <w:top w:val="none" w:sz="0" w:space="0" w:color="auto"/>
                <w:left w:val="none" w:sz="0" w:space="0" w:color="auto"/>
                <w:bottom w:val="none" w:sz="0" w:space="0" w:color="auto"/>
                <w:right w:val="none" w:sz="0" w:space="0" w:color="auto"/>
              </w:divBdr>
              <w:divsChild>
                <w:div w:id="782304121">
                  <w:marLeft w:val="0"/>
                  <w:marRight w:val="0"/>
                  <w:marTop w:val="0"/>
                  <w:marBottom w:val="0"/>
                  <w:divBdr>
                    <w:top w:val="none" w:sz="0" w:space="0" w:color="auto"/>
                    <w:left w:val="none" w:sz="0" w:space="0" w:color="auto"/>
                    <w:bottom w:val="none" w:sz="0" w:space="0" w:color="auto"/>
                    <w:right w:val="none" w:sz="0" w:space="0" w:color="auto"/>
                  </w:divBdr>
                  <w:divsChild>
                    <w:div w:id="1052122786">
                      <w:marLeft w:val="0"/>
                      <w:marRight w:val="0"/>
                      <w:marTop w:val="0"/>
                      <w:marBottom w:val="0"/>
                      <w:divBdr>
                        <w:top w:val="none" w:sz="0" w:space="0" w:color="auto"/>
                        <w:left w:val="none" w:sz="0" w:space="0" w:color="auto"/>
                        <w:bottom w:val="none" w:sz="0" w:space="0" w:color="auto"/>
                        <w:right w:val="none" w:sz="0" w:space="0" w:color="auto"/>
                      </w:divBdr>
                      <w:divsChild>
                        <w:div w:id="2011326006">
                          <w:marLeft w:val="0"/>
                          <w:marRight w:val="0"/>
                          <w:marTop w:val="0"/>
                          <w:marBottom w:val="0"/>
                          <w:divBdr>
                            <w:top w:val="none" w:sz="0" w:space="0" w:color="auto"/>
                            <w:left w:val="none" w:sz="0" w:space="0" w:color="auto"/>
                            <w:bottom w:val="none" w:sz="0" w:space="0" w:color="auto"/>
                            <w:right w:val="none" w:sz="0" w:space="0" w:color="auto"/>
                          </w:divBdr>
                          <w:divsChild>
                            <w:div w:id="3014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142276">
          <w:marLeft w:val="0"/>
          <w:marRight w:val="0"/>
          <w:marTop w:val="0"/>
          <w:marBottom w:val="0"/>
          <w:divBdr>
            <w:top w:val="none" w:sz="0" w:space="0" w:color="auto"/>
            <w:left w:val="none" w:sz="0" w:space="0" w:color="auto"/>
            <w:bottom w:val="none" w:sz="0" w:space="0" w:color="auto"/>
            <w:right w:val="none" w:sz="0" w:space="0" w:color="auto"/>
          </w:divBdr>
          <w:divsChild>
            <w:div w:id="860584978">
              <w:marLeft w:val="0"/>
              <w:marRight w:val="0"/>
              <w:marTop w:val="0"/>
              <w:marBottom w:val="0"/>
              <w:divBdr>
                <w:top w:val="none" w:sz="0" w:space="0" w:color="auto"/>
                <w:left w:val="none" w:sz="0" w:space="0" w:color="auto"/>
                <w:bottom w:val="none" w:sz="0" w:space="0" w:color="auto"/>
                <w:right w:val="none" w:sz="0" w:space="0" w:color="auto"/>
              </w:divBdr>
              <w:divsChild>
                <w:div w:id="1983727008">
                  <w:marLeft w:val="0"/>
                  <w:marRight w:val="0"/>
                  <w:marTop w:val="0"/>
                  <w:marBottom w:val="0"/>
                  <w:divBdr>
                    <w:top w:val="none" w:sz="0" w:space="0" w:color="auto"/>
                    <w:left w:val="none" w:sz="0" w:space="0" w:color="auto"/>
                    <w:bottom w:val="none" w:sz="0" w:space="0" w:color="auto"/>
                    <w:right w:val="none" w:sz="0" w:space="0" w:color="auto"/>
                  </w:divBdr>
                  <w:divsChild>
                    <w:div w:id="10914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688132">
          <w:marLeft w:val="0"/>
          <w:marRight w:val="0"/>
          <w:marTop w:val="0"/>
          <w:marBottom w:val="0"/>
          <w:divBdr>
            <w:top w:val="none" w:sz="0" w:space="0" w:color="auto"/>
            <w:left w:val="none" w:sz="0" w:space="0" w:color="auto"/>
            <w:bottom w:val="none" w:sz="0" w:space="0" w:color="auto"/>
            <w:right w:val="none" w:sz="0" w:space="0" w:color="auto"/>
          </w:divBdr>
          <w:divsChild>
            <w:div w:id="67386989">
              <w:marLeft w:val="0"/>
              <w:marRight w:val="0"/>
              <w:marTop w:val="0"/>
              <w:marBottom w:val="0"/>
              <w:divBdr>
                <w:top w:val="none" w:sz="0" w:space="0" w:color="auto"/>
                <w:left w:val="none" w:sz="0" w:space="0" w:color="auto"/>
                <w:bottom w:val="none" w:sz="0" w:space="0" w:color="auto"/>
                <w:right w:val="none" w:sz="0" w:space="0" w:color="auto"/>
              </w:divBdr>
              <w:divsChild>
                <w:div w:id="989216852">
                  <w:marLeft w:val="0"/>
                  <w:marRight w:val="0"/>
                  <w:marTop w:val="0"/>
                  <w:marBottom w:val="0"/>
                  <w:divBdr>
                    <w:top w:val="none" w:sz="0" w:space="0" w:color="auto"/>
                    <w:left w:val="none" w:sz="0" w:space="0" w:color="auto"/>
                    <w:bottom w:val="none" w:sz="0" w:space="0" w:color="auto"/>
                    <w:right w:val="none" w:sz="0" w:space="0" w:color="auto"/>
                  </w:divBdr>
                  <w:divsChild>
                    <w:div w:id="643700148">
                      <w:marLeft w:val="0"/>
                      <w:marRight w:val="0"/>
                      <w:marTop w:val="0"/>
                      <w:marBottom w:val="0"/>
                      <w:divBdr>
                        <w:top w:val="none" w:sz="0" w:space="0" w:color="auto"/>
                        <w:left w:val="none" w:sz="0" w:space="0" w:color="auto"/>
                        <w:bottom w:val="none" w:sz="0" w:space="0" w:color="auto"/>
                        <w:right w:val="none" w:sz="0" w:space="0" w:color="auto"/>
                      </w:divBdr>
                      <w:divsChild>
                        <w:div w:id="253899614">
                          <w:marLeft w:val="0"/>
                          <w:marRight w:val="0"/>
                          <w:marTop w:val="0"/>
                          <w:marBottom w:val="0"/>
                          <w:divBdr>
                            <w:top w:val="none" w:sz="0" w:space="0" w:color="auto"/>
                            <w:left w:val="none" w:sz="0" w:space="0" w:color="auto"/>
                            <w:bottom w:val="none" w:sz="0" w:space="0" w:color="auto"/>
                            <w:right w:val="none" w:sz="0" w:space="0" w:color="auto"/>
                          </w:divBdr>
                          <w:divsChild>
                            <w:div w:id="8768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200350">
          <w:marLeft w:val="0"/>
          <w:marRight w:val="0"/>
          <w:marTop w:val="0"/>
          <w:marBottom w:val="0"/>
          <w:divBdr>
            <w:top w:val="none" w:sz="0" w:space="0" w:color="auto"/>
            <w:left w:val="none" w:sz="0" w:space="0" w:color="auto"/>
            <w:bottom w:val="none" w:sz="0" w:space="0" w:color="auto"/>
            <w:right w:val="none" w:sz="0" w:space="0" w:color="auto"/>
          </w:divBdr>
          <w:divsChild>
            <w:div w:id="1410155111">
              <w:marLeft w:val="0"/>
              <w:marRight w:val="0"/>
              <w:marTop w:val="0"/>
              <w:marBottom w:val="0"/>
              <w:divBdr>
                <w:top w:val="none" w:sz="0" w:space="0" w:color="auto"/>
                <w:left w:val="none" w:sz="0" w:space="0" w:color="auto"/>
                <w:bottom w:val="none" w:sz="0" w:space="0" w:color="auto"/>
                <w:right w:val="none" w:sz="0" w:space="0" w:color="auto"/>
              </w:divBdr>
              <w:divsChild>
                <w:div w:id="1888564323">
                  <w:marLeft w:val="0"/>
                  <w:marRight w:val="0"/>
                  <w:marTop w:val="0"/>
                  <w:marBottom w:val="0"/>
                  <w:divBdr>
                    <w:top w:val="none" w:sz="0" w:space="0" w:color="auto"/>
                    <w:left w:val="none" w:sz="0" w:space="0" w:color="auto"/>
                    <w:bottom w:val="none" w:sz="0" w:space="0" w:color="auto"/>
                    <w:right w:val="none" w:sz="0" w:space="0" w:color="auto"/>
                  </w:divBdr>
                  <w:divsChild>
                    <w:div w:id="19554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6190">
          <w:marLeft w:val="0"/>
          <w:marRight w:val="0"/>
          <w:marTop w:val="0"/>
          <w:marBottom w:val="0"/>
          <w:divBdr>
            <w:top w:val="none" w:sz="0" w:space="0" w:color="auto"/>
            <w:left w:val="none" w:sz="0" w:space="0" w:color="auto"/>
            <w:bottom w:val="none" w:sz="0" w:space="0" w:color="auto"/>
            <w:right w:val="none" w:sz="0" w:space="0" w:color="auto"/>
          </w:divBdr>
          <w:divsChild>
            <w:div w:id="865555719">
              <w:marLeft w:val="0"/>
              <w:marRight w:val="0"/>
              <w:marTop w:val="0"/>
              <w:marBottom w:val="0"/>
              <w:divBdr>
                <w:top w:val="none" w:sz="0" w:space="0" w:color="auto"/>
                <w:left w:val="none" w:sz="0" w:space="0" w:color="auto"/>
                <w:bottom w:val="none" w:sz="0" w:space="0" w:color="auto"/>
                <w:right w:val="none" w:sz="0" w:space="0" w:color="auto"/>
              </w:divBdr>
              <w:divsChild>
                <w:div w:id="2006780113">
                  <w:marLeft w:val="0"/>
                  <w:marRight w:val="0"/>
                  <w:marTop w:val="0"/>
                  <w:marBottom w:val="0"/>
                  <w:divBdr>
                    <w:top w:val="none" w:sz="0" w:space="0" w:color="auto"/>
                    <w:left w:val="none" w:sz="0" w:space="0" w:color="auto"/>
                    <w:bottom w:val="none" w:sz="0" w:space="0" w:color="auto"/>
                    <w:right w:val="none" w:sz="0" w:space="0" w:color="auto"/>
                  </w:divBdr>
                  <w:divsChild>
                    <w:div w:id="716587856">
                      <w:marLeft w:val="0"/>
                      <w:marRight w:val="0"/>
                      <w:marTop w:val="0"/>
                      <w:marBottom w:val="0"/>
                      <w:divBdr>
                        <w:top w:val="none" w:sz="0" w:space="0" w:color="auto"/>
                        <w:left w:val="none" w:sz="0" w:space="0" w:color="auto"/>
                        <w:bottom w:val="none" w:sz="0" w:space="0" w:color="auto"/>
                        <w:right w:val="none" w:sz="0" w:space="0" w:color="auto"/>
                      </w:divBdr>
                      <w:divsChild>
                        <w:div w:id="1395347549">
                          <w:marLeft w:val="0"/>
                          <w:marRight w:val="0"/>
                          <w:marTop w:val="0"/>
                          <w:marBottom w:val="0"/>
                          <w:divBdr>
                            <w:top w:val="none" w:sz="0" w:space="0" w:color="auto"/>
                            <w:left w:val="none" w:sz="0" w:space="0" w:color="auto"/>
                            <w:bottom w:val="none" w:sz="0" w:space="0" w:color="auto"/>
                            <w:right w:val="none" w:sz="0" w:space="0" w:color="auto"/>
                          </w:divBdr>
                          <w:divsChild>
                            <w:div w:id="6981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496150">
          <w:marLeft w:val="0"/>
          <w:marRight w:val="0"/>
          <w:marTop w:val="0"/>
          <w:marBottom w:val="0"/>
          <w:divBdr>
            <w:top w:val="none" w:sz="0" w:space="0" w:color="auto"/>
            <w:left w:val="none" w:sz="0" w:space="0" w:color="auto"/>
            <w:bottom w:val="none" w:sz="0" w:space="0" w:color="auto"/>
            <w:right w:val="none" w:sz="0" w:space="0" w:color="auto"/>
          </w:divBdr>
          <w:divsChild>
            <w:div w:id="114377130">
              <w:marLeft w:val="0"/>
              <w:marRight w:val="0"/>
              <w:marTop w:val="0"/>
              <w:marBottom w:val="0"/>
              <w:divBdr>
                <w:top w:val="none" w:sz="0" w:space="0" w:color="auto"/>
                <w:left w:val="none" w:sz="0" w:space="0" w:color="auto"/>
                <w:bottom w:val="none" w:sz="0" w:space="0" w:color="auto"/>
                <w:right w:val="none" w:sz="0" w:space="0" w:color="auto"/>
              </w:divBdr>
              <w:divsChild>
                <w:div w:id="2097705512">
                  <w:marLeft w:val="0"/>
                  <w:marRight w:val="0"/>
                  <w:marTop w:val="0"/>
                  <w:marBottom w:val="0"/>
                  <w:divBdr>
                    <w:top w:val="none" w:sz="0" w:space="0" w:color="auto"/>
                    <w:left w:val="none" w:sz="0" w:space="0" w:color="auto"/>
                    <w:bottom w:val="none" w:sz="0" w:space="0" w:color="auto"/>
                    <w:right w:val="none" w:sz="0" w:space="0" w:color="auto"/>
                  </w:divBdr>
                  <w:divsChild>
                    <w:div w:id="695237337">
                      <w:marLeft w:val="0"/>
                      <w:marRight w:val="0"/>
                      <w:marTop w:val="0"/>
                      <w:marBottom w:val="0"/>
                      <w:divBdr>
                        <w:top w:val="none" w:sz="0" w:space="0" w:color="auto"/>
                        <w:left w:val="none" w:sz="0" w:space="0" w:color="auto"/>
                        <w:bottom w:val="none" w:sz="0" w:space="0" w:color="auto"/>
                        <w:right w:val="none" w:sz="0" w:space="0" w:color="auto"/>
                      </w:divBdr>
                      <w:divsChild>
                        <w:div w:id="1944222096">
                          <w:marLeft w:val="0"/>
                          <w:marRight w:val="0"/>
                          <w:marTop w:val="0"/>
                          <w:marBottom w:val="0"/>
                          <w:divBdr>
                            <w:top w:val="none" w:sz="0" w:space="0" w:color="auto"/>
                            <w:left w:val="none" w:sz="0" w:space="0" w:color="auto"/>
                            <w:bottom w:val="none" w:sz="0" w:space="0" w:color="auto"/>
                            <w:right w:val="none" w:sz="0" w:space="0" w:color="auto"/>
                          </w:divBdr>
                          <w:divsChild>
                            <w:div w:id="138729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24362">
          <w:marLeft w:val="0"/>
          <w:marRight w:val="0"/>
          <w:marTop w:val="0"/>
          <w:marBottom w:val="0"/>
          <w:divBdr>
            <w:top w:val="none" w:sz="0" w:space="0" w:color="auto"/>
            <w:left w:val="none" w:sz="0" w:space="0" w:color="auto"/>
            <w:bottom w:val="none" w:sz="0" w:space="0" w:color="auto"/>
            <w:right w:val="none" w:sz="0" w:space="0" w:color="auto"/>
          </w:divBdr>
          <w:divsChild>
            <w:div w:id="1264335743">
              <w:marLeft w:val="0"/>
              <w:marRight w:val="0"/>
              <w:marTop w:val="0"/>
              <w:marBottom w:val="0"/>
              <w:divBdr>
                <w:top w:val="none" w:sz="0" w:space="0" w:color="auto"/>
                <w:left w:val="none" w:sz="0" w:space="0" w:color="auto"/>
                <w:bottom w:val="none" w:sz="0" w:space="0" w:color="auto"/>
                <w:right w:val="none" w:sz="0" w:space="0" w:color="auto"/>
              </w:divBdr>
              <w:divsChild>
                <w:div w:id="636759829">
                  <w:marLeft w:val="0"/>
                  <w:marRight w:val="0"/>
                  <w:marTop w:val="0"/>
                  <w:marBottom w:val="0"/>
                  <w:divBdr>
                    <w:top w:val="none" w:sz="0" w:space="0" w:color="auto"/>
                    <w:left w:val="none" w:sz="0" w:space="0" w:color="auto"/>
                    <w:bottom w:val="none" w:sz="0" w:space="0" w:color="auto"/>
                    <w:right w:val="none" w:sz="0" w:space="0" w:color="auto"/>
                  </w:divBdr>
                  <w:divsChild>
                    <w:div w:id="20525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12899">
          <w:marLeft w:val="0"/>
          <w:marRight w:val="0"/>
          <w:marTop w:val="0"/>
          <w:marBottom w:val="0"/>
          <w:divBdr>
            <w:top w:val="none" w:sz="0" w:space="0" w:color="auto"/>
            <w:left w:val="none" w:sz="0" w:space="0" w:color="auto"/>
            <w:bottom w:val="none" w:sz="0" w:space="0" w:color="auto"/>
            <w:right w:val="none" w:sz="0" w:space="0" w:color="auto"/>
          </w:divBdr>
          <w:divsChild>
            <w:div w:id="1134062599">
              <w:marLeft w:val="0"/>
              <w:marRight w:val="0"/>
              <w:marTop w:val="0"/>
              <w:marBottom w:val="0"/>
              <w:divBdr>
                <w:top w:val="none" w:sz="0" w:space="0" w:color="auto"/>
                <w:left w:val="none" w:sz="0" w:space="0" w:color="auto"/>
                <w:bottom w:val="none" w:sz="0" w:space="0" w:color="auto"/>
                <w:right w:val="none" w:sz="0" w:space="0" w:color="auto"/>
              </w:divBdr>
              <w:divsChild>
                <w:div w:id="1623657855">
                  <w:marLeft w:val="0"/>
                  <w:marRight w:val="0"/>
                  <w:marTop w:val="0"/>
                  <w:marBottom w:val="0"/>
                  <w:divBdr>
                    <w:top w:val="none" w:sz="0" w:space="0" w:color="auto"/>
                    <w:left w:val="none" w:sz="0" w:space="0" w:color="auto"/>
                    <w:bottom w:val="none" w:sz="0" w:space="0" w:color="auto"/>
                    <w:right w:val="none" w:sz="0" w:space="0" w:color="auto"/>
                  </w:divBdr>
                  <w:divsChild>
                    <w:div w:id="28654932">
                      <w:marLeft w:val="0"/>
                      <w:marRight w:val="0"/>
                      <w:marTop w:val="0"/>
                      <w:marBottom w:val="0"/>
                      <w:divBdr>
                        <w:top w:val="none" w:sz="0" w:space="0" w:color="auto"/>
                        <w:left w:val="none" w:sz="0" w:space="0" w:color="auto"/>
                        <w:bottom w:val="none" w:sz="0" w:space="0" w:color="auto"/>
                        <w:right w:val="none" w:sz="0" w:space="0" w:color="auto"/>
                      </w:divBdr>
                      <w:divsChild>
                        <w:div w:id="1694531162">
                          <w:marLeft w:val="0"/>
                          <w:marRight w:val="0"/>
                          <w:marTop w:val="0"/>
                          <w:marBottom w:val="0"/>
                          <w:divBdr>
                            <w:top w:val="none" w:sz="0" w:space="0" w:color="auto"/>
                            <w:left w:val="none" w:sz="0" w:space="0" w:color="auto"/>
                            <w:bottom w:val="none" w:sz="0" w:space="0" w:color="auto"/>
                            <w:right w:val="none" w:sz="0" w:space="0" w:color="auto"/>
                          </w:divBdr>
                          <w:divsChild>
                            <w:div w:id="11721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108470">
          <w:marLeft w:val="0"/>
          <w:marRight w:val="0"/>
          <w:marTop w:val="0"/>
          <w:marBottom w:val="0"/>
          <w:divBdr>
            <w:top w:val="none" w:sz="0" w:space="0" w:color="auto"/>
            <w:left w:val="none" w:sz="0" w:space="0" w:color="auto"/>
            <w:bottom w:val="none" w:sz="0" w:space="0" w:color="auto"/>
            <w:right w:val="none" w:sz="0" w:space="0" w:color="auto"/>
          </w:divBdr>
          <w:divsChild>
            <w:div w:id="700714146">
              <w:marLeft w:val="0"/>
              <w:marRight w:val="0"/>
              <w:marTop w:val="0"/>
              <w:marBottom w:val="0"/>
              <w:divBdr>
                <w:top w:val="none" w:sz="0" w:space="0" w:color="auto"/>
                <w:left w:val="none" w:sz="0" w:space="0" w:color="auto"/>
                <w:bottom w:val="none" w:sz="0" w:space="0" w:color="auto"/>
                <w:right w:val="none" w:sz="0" w:space="0" w:color="auto"/>
              </w:divBdr>
              <w:divsChild>
                <w:div w:id="710152511">
                  <w:marLeft w:val="0"/>
                  <w:marRight w:val="0"/>
                  <w:marTop w:val="0"/>
                  <w:marBottom w:val="0"/>
                  <w:divBdr>
                    <w:top w:val="none" w:sz="0" w:space="0" w:color="auto"/>
                    <w:left w:val="none" w:sz="0" w:space="0" w:color="auto"/>
                    <w:bottom w:val="none" w:sz="0" w:space="0" w:color="auto"/>
                    <w:right w:val="none" w:sz="0" w:space="0" w:color="auto"/>
                  </w:divBdr>
                  <w:divsChild>
                    <w:div w:id="1313214363">
                      <w:marLeft w:val="0"/>
                      <w:marRight w:val="0"/>
                      <w:marTop w:val="0"/>
                      <w:marBottom w:val="0"/>
                      <w:divBdr>
                        <w:top w:val="none" w:sz="0" w:space="0" w:color="auto"/>
                        <w:left w:val="none" w:sz="0" w:space="0" w:color="auto"/>
                        <w:bottom w:val="none" w:sz="0" w:space="0" w:color="auto"/>
                        <w:right w:val="none" w:sz="0" w:space="0" w:color="auto"/>
                      </w:divBdr>
                      <w:divsChild>
                        <w:div w:id="65998167">
                          <w:marLeft w:val="0"/>
                          <w:marRight w:val="0"/>
                          <w:marTop w:val="0"/>
                          <w:marBottom w:val="0"/>
                          <w:divBdr>
                            <w:top w:val="none" w:sz="0" w:space="0" w:color="auto"/>
                            <w:left w:val="none" w:sz="0" w:space="0" w:color="auto"/>
                            <w:bottom w:val="none" w:sz="0" w:space="0" w:color="auto"/>
                            <w:right w:val="none" w:sz="0" w:space="0" w:color="auto"/>
                          </w:divBdr>
                          <w:divsChild>
                            <w:div w:id="29406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6478">
          <w:marLeft w:val="0"/>
          <w:marRight w:val="0"/>
          <w:marTop w:val="0"/>
          <w:marBottom w:val="0"/>
          <w:divBdr>
            <w:top w:val="none" w:sz="0" w:space="0" w:color="auto"/>
            <w:left w:val="none" w:sz="0" w:space="0" w:color="auto"/>
            <w:bottom w:val="none" w:sz="0" w:space="0" w:color="auto"/>
            <w:right w:val="none" w:sz="0" w:space="0" w:color="auto"/>
          </w:divBdr>
          <w:divsChild>
            <w:div w:id="1957249769">
              <w:marLeft w:val="0"/>
              <w:marRight w:val="0"/>
              <w:marTop w:val="0"/>
              <w:marBottom w:val="0"/>
              <w:divBdr>
                <w:top w:val="none" w:sz="0" w:space="0" w:color="auto"/>
                <w:left w:val="none" w:sz="0" w:space="0" w:color="auto"/>
                <w:bottom w:val="none" w:sz="0" w:space="0" w:color="auto"/>
                <w:right w:val="none" w:sz="0" w:space="0" w:color="auto"/>
              </w:divBdr>
              <w:divsChild>
                <w:div w:id="632366619">
                  <w:marLeft w:val="0"/>
                  <w:marRight w:val="0"/>
                  <w:marTop w:val="0"/>
                  <w:marBottom w:val="0"/>
                  <w:divBdr>
                    <w:top w:val="none" w:sz="0" w:space="0" w:color="auto"/>
                    <w:left w:val="none" w:sz="0" w:space="0" w:color="auto"/>
                    <w:bottom w:val="none" w:sz="0" w:space="0" w:color="auto"/>
                    <w:right w:val="none" w:sz="0" w:space="0" w:color="auto"/>
                  </w:divBdr>
                  <w:divsChild>
                    <w:div w:id="150891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20432">
          <w:marLeft w:val="0"/>
          <w:marRight w:val="0"/>
          <w:marTop w:val="0"/>
          <w:marBottom w:val="0"/>
          <w:divBdr>
            <w:top w:val="none" w:sz="0" w:space="0" w:color="auto"/>
            <w:left w:val="none" w:sz="0" w:space="0" w:color="auto"/>
            <w:bottom w:val="none" w:sz="0" w:space="0" w:color="auto"/>
            <w:right w:val="none" w:sz="0" w:space="0" w:color="auto"/>
          </w:divBdr>
          <w:divsChild>
            <w:div w:id="1774589921">
              <w:marLeft w:val="0"/>
              <w:marRight w:val="0"/>
              <w:marTop w:val="0"/>
              <w:marBottom w:val="0"/>
              <w:divBdr>
                <w:top w:val="none" w:sz="0" w:space="0" w:color="auto"/>
                <w:left w:val="none" w:sz="0" w:space="0" w:color="auto"/>
                <w:bottom w:val="none" w:sz="0" w:space="0" w:color="auto"/>
                <w:right w:val="none" w:sz="0" w:space="0" w:color="auto"/>
              </w:divBdr>
              <w:divsChild>
                <w:div w:id="1968005223">
                  <w:marLeft w:val="0"/>
                  <w:marRight w:val="0"/>
                  <w:marTop w:val="0"/>
                  <w:marBottom w:val="0"/>
                  <w:divBdr>
                    <w:top w:val="none" w:sz="0" w:space="0" w:color="auto"/>
                    <w:left w:val="none" w:sz="0" w:space="0" w:color="auto"/>
                    <w:bottom w:val="none" w:sz="0" w:space="0" w:color="auto"/>
                    <w:right w:val="none" w:sz="0" w:space="0" w:color="auto"/>
                  </w:divBdr>
                  <w:divsChild>
                    <w:div w:id="1085760325">
                      <w:marLeft w:val="0"/>
                      <w:marRight w:val="0"/>
                      <w:marTop w:val="0"/>
                      <w:marBottom w:val="0"/>
                      <w:divBdr>
                        <w:top w:val="none" w:sz="0" w:space="0" w:color="auto"/>
                        <w:left w:val="none" w:sz="0" w:space="0" w:color="auto"/>
                        <w:bottom w:val="none" w:sz="0" w:space="0" w:color="auto"/>
                        <w:right w:val="none" w:sz="0" w:space="0" w:color="auto"/>
                      </w:divBdr>
                      <w:divsChild>
                        <w:div w:id="491525246">
                          <w:marLeft w:val="0"/>
                          <w:marRight w:val="0"/>
                          <w:marTop w:val="0"/>
                          <w:marBottom w:val="0"/>
                          <w:divBdr>
                            <w:top w:val="none" w:sz="0" w:space="0" w:color="auto"/>
                            <w:left w:val="none" w:sz="0" w:space="0" w:color="auto"/>
                            <w:bottom w:val="none" w:sz="0" w:space="0" w:color="auto"/>
                            <w:right w:val="none" w:sz="0" w:space="0" w:color="auto"/>
                          </w:divBdr>
                          <w:divsChild>
                            <w:div w:id="5070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3217">
          <w:marLeft w:val="0"/>
          <w:marRight w:val="0"/>
          <w:marTop w:val="0"/>
          <w:marBottom w:val="0"/>
          <w:divBdr>
            <w:top w:val="none" w:sz="0" w:space="0" w:color="auto"/>
            <w:left w:val="none" w:sz="0" w:space="0" w:color="auto"/>
            <w:bottom w:val="none" w:sz="0" w:space="0" w:color="auto"/>
            <w:right w:val="none" w:sz="0" w:space="0" w:color="auto"/>
          </w:divBdr>
          <w:divsChild>
            <w:div w:id="1872844238">
              <w:marLeft w:val="0"/>
              <w:marRight w:val="0"/>
              <w:marTop w:val="0"/>
              <w:marBottom w:val="0"/>
              <w:divBdr>
                <w:top w:val="none" w:sz="0" w:space="0" w:color="auto"/>
                <w:left w:val="none" w:sz="0" w:space="0" w:color="auto"/>
                <w:bottom w:val="none" w:sz="0" w:space="0" w:color="auto"/>
                <w:right w:val="none" w:sz="0" w:space="0" w:color="auto"/>
              </w:divBdr>
              <w:divsChild>
                <w:div w:id="1748067741">
                  <w:marLeft w:val="0"/>
                  <w:marRight w:val="0"/>
                  <w:marTop w:val="0"/>
                  <w:marBottom w:val="0"/>
                  <w:divBdr>
                    <w:top w:val="none" w:sz="0" w:space="0" w:color="auto"/>
                    <w:left w:val="none" w:sz="0" w:space="0" w:color="auto"/>
                    <w:bottom w:val="none" w:sz="0" w:space="0" w:color="auto"/>
                    <w:right w:val="none" w:sz="0" w:space="0" w:color="auto"/>
                  </w:divBdr>
                  <w:divsChild>
                    <w:div w:id="996151170">
                      <w:marLeft w:val="0"/>
                      <w:marRight w:val="0"/>
                      <w:marTop w:val="0"/>
                      <w:marBottom w:val="0"/>
                      <w:divBdr>
                        <w:top w:val="none" w:sz="0" w:space="0" w:color="auto"/>
                        <w:left w:val="none" w:sz="0" w:space="0" w:color="auto"/>
                        <w:bottom w:val="none" w:sz="0" w:space="0" w:color="auto"/>
                        <w:right w:val="none" w:sz="0" w:space="0" w:color="auto"/>
                      </w:divBdr>
                      <w:divsChild>
                        <w:div w:id="36322386">
                          <w:marLeft w:val="0"/>
                          <w:marRight w:val="0"/>
                          <w:marTop w:val="0"/>
                          <w:marBottom w:val="0"/>
                          <w:divBdr>
                            <w:top w:val="none" w:sz="0" w:space="0" w:color="auto"/>
                            <w:left w:val="none" w:sz="0" w:space="0" w:color="auto"/>
                            <w:bottom w:val="none" w:sz="0" w:space="0" w:color="auto"/>
                            <w:right w:val="none" w:sz="0" w:space="0" w:color="auto"/>
                          </w:divBdr>
                          <w:divsChild>
                            <w:div w:id="127764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23390">
          <w:marLeft w:val="0"/>
          <w:marRight w:val="0"/>
          <w:marTop w:val="0"/>
          <w:marBottom w:val="0"/>
          <w:divBdr>
            <w:top w:val="none" w:sz="0" w:space="0" w:color="auto"/>
            <w:left w:val="none" w:sz="0" w:space="0" w:color="auto"/>
            <w:bottom w:val="none" w:sz="0" w:space="0" w:color="auto"/>
            <w:right w:val="none" w:sz="0" w:space="0" w:color="auto"/>
          </w:divBdr>
          <w:divsChild>
            <w:div w:id="1462723224">
              <w:marLeft w:val="0"/>
              <w:marRight w:val="0"/>
              <w:marTop w:val="0"/>
              <w:marBottom w:val="0"/>
              <w:divBdr>
                <w:top w:val="none" w:sz="0" w:space="0" w:color="auto"/>
                <w:left w:val="none" w:sz="0" w:space="0" w:color="auto"/>
                <w:bottom w:val="none" w:sz="0" w:space="0" w:color="auto"/>
                <w:right w:val="none" w:sz="0" w:space="0" w:color="auto"/>
              </w:divBdr>
              <w:divsChild>
                <w:div w:id="451706514">
                  <w:marLeft w:val="0"/>
                  <w:marRight w:val="0"/>
                  <w:marTop w:val="0"/>
                  <w:marBottom w:val="0"/>
                  <w:divBdr>
                    <w:top w:val="none" w:sz="0" w:space="0" w:color="auto"/>
                    <w:left w:val="none" w:sz="0" w:space="0" w:color="auto"/>
                    <w:bottom w:val="none" w:sz="0" w:space="0" w:color="auto"/>
                    <w:right w:val="none" w:sz="0" w:space="0" w:color="auto"/>
                  </w:divBdr>
                  <w:divsChild>
                    <w:div w:id="1708990747">
                      <w:marLeft w:val="0"/>
                      <w:marRight w:val="0"/>
                      <w:marTop w:val="0"/>
                      <w:marBottom w:val="0"/>
                      <w:divBdr>
                        <w:top w:val="none" w:sz="0" w:space="0" w:color="auto"/>
                        <w:left w:val="none" w:sz="0" w:space="0" w:color="auto"/>
                        <w:bottom w:val="none" w:sz="0" w:space="0" w:color="auto"/>
                        <w:right w:val="none" w:sz="0" w:space="0" w:color="auto"/>
                      </w:divBdr>
                      <w:divsChild>
                        <w:div w:id="1797521484">
                          <w:marLeft w:val="0"/>
                          <w:marRight w:val="0"/>
                          <w:marTop w:val="0"/>
                          <w:marBottom w:val="0"/>
                          <w:divBdr>
                            <w:top w:val="none" w:sz="0" w:space="0" w:color="auto"/>
                            <w:left w:val="none" w:sz="0" w:space="0" w:color="auto"/>
                            <w:bottom w:val="none" w:sz="0" w:space="0" w:color="auto"/>
                            <w:right w:val="none" w:sz="0" w:space="0" w:color="auto"/>
                          </w:divBdr>
                          <w:divsChild>
                            <w:div w:id="186097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307770">
          <w:marLeft w:val="0"/>
          <w:marRight w:val="0"/>
          <w:marTop w:val="0"/>
          <w:marBottom w:val="0"/>
          <w:divBdr>
            <w:top w:val="none" w:sz="0" w:space="0" w:color="auto"/>
            <w:left w:val="none" w:sz="0" w:space="0" w:color="auto"/>
            <w:bottom w:val="none" w:sz="0" w:space="0" w:color="auto"/>
            <w:right w:val="none" w:sz="0" w:space="0" w:color="auto"/>
          </w:divBdr>
          <w:divsChild>
            <w:div w:id="1628512737">
              <w:marLeft w:val="0"/>
              <w:marRight w:val="0"/>
              <w:marTop w:val="0"/>
              <w:marBottom w:val="0"/>
              <w:divBdr>
                <w:top w:val="none" w:sz="0" w:space="0" w:color="auto"/>
                <w:left w:val="none" w:sz="0" w:space="0" w:color="auto"/>
                <w:bottom w:val="none" w:sz="0" w:space="0" w:color="auto"/>
                <w:right w:val="none" w:sz="0" w:space="0" w:color="auto"/>
              </w:divBdr>
              <w:divsChild>
                <w:div w:id="175928627">
                  <w:marLeft w:val="0"/>
                  <w:marRight w:val="0"/>
                  <w:marTop w:val="0"/>
                  <w:marBottom w:val="0"/>
                  <w:divBdr>
                    <w:top w:val="none" w:sz="0" w:space="0" w:color="auto"/>
                    <w:left w:val="none" w:sz="0" w:space="0" w:color="auto"/>
                    <w:bottom w:val="none" w:sz="0" w:space="0" w:color="auto"/>
                    <w:right w:val="none" w:sz="0" w:space="0" w:color="auto"/>
                  </w:divBdr>
                  <w:divsChild>
                    <w:div w:id="15061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667676">
          <w:marLeft w:val="0"/>
          <w:marRight w:val="0"/>
          <w:marTop w:val="0"/>
          <w:marBottom w:val="0"/>
          <w:divBdr>
            <w:top w:val="none" w:sz="0" w:space="0" w:color="auto"/>
            <w:left w:val="none" w:sz="0" w:space="0" w:color="auto"/>
            <w:bottom w:val="none" w:sz="0" w:space="0" w:color="auto"/>
            <w:right w:val="none" w:sz="0" w:space="0" w:color="auto"/>
          </w:divBdr>
          <w:divsChild>
            <w:div w:id="299967213">
              <w:marLeft w:val="0"/>
              <w:marRight w:val="0"/>
              <w:marTop w:val="0"/>
              <w:marBottom w:val="0"/>
              <w:divBdr>
                <w:top w:val="none" w:sz="0" w:space="0" w:color="auto"/>
                <w:left w:val="none" w:sz="0" w:space="0" w:color="auto"/>
                <w:bottom w:val="none" w:sz="0" w:space="0" w:color="auto"/>
                <w:right w:val="none" w:sz="0" w:space="0" w:color="auto"/>
              </w:divBdr>
              <w:divsChild>
                <w:div w:id="1613899766">
                  <w:marLeft w:val="0"/>
                  <w:marRight w:val="0"/>
                  <w:marTop w:val="0"/>
                  <w:marBottom w:val="0"/>
                  <w:divBdr>
                    <w:top w:val="none" w:sz="0" w:space="0" w:color="auto"/>
                    <w:left w:val="none" w:sz="0" w:space="0" w:color="auto"/>
                    <w:bottom w:val="none" w:sz="0" w:space="0" w:color="auto"/>
                    <w:right w:val="none" w:sz="0" w:space="0" w:color="auto"/>
                  </w:divBdr>
                  <w:divsChild>
                    <w:div w:id="248273555">
                      <w:marLeft w:val="0"/>
                      <w:marRight w:val="0"/>
                      <w:marTop w:val="0"/>
                      <w:marBottom w:val="0"/>
                      <w:divBdr>
                        <w:top w:val="none" w:sz="0" w:space="0" w:color="auto"/>
                        <w:left w:val="none" w:sz="0" w:space="0" w:color="auto"/>
                        <w:bottom w:val="none" w:sz="0" w:space="0" w:color="auto"/>
                        <w:right w:val="none" w:sz="0" w:space="0" w:color="auto"/>
                      </w:divBdr>
                      <w:divsChild>
                        <w:div w:id="1062409548">
                          <w:marLeft w:val="0"/>
                          <w:marRight w:val="0"/>
                          <w:marTop w:val="0"/>
                          <w:marBottom w:val="0"/>
                          <w:divBdr>
                            <w:top w:val="none" w:sz="0" w:space="0" w:color="auto"/>
                            <w:left w:val="none" w:sz="0" w:space="0" w:color="auto"/>
                            <w:bottom w:val="none" w:sz="0" w:space="0" w:color="auto"/>
                            <w:right w:val="none" w:sz="0" w:space="0" w:color="auto"/>
                          </w:divBdr>
                          <w:divsChild>
                            <w:div w:id="11677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834863">
          <w:marLeft w:val="0"/>
          <w:marRight w:val="0"/>
          <w:marTop w:val="0"/>
          <w:marBottom w:val="0"/>
          <w:divBdr>
            <w:top w:val="none" w:sz="0" w:space="0" w:color="auto"/>
            <w:left w:val="none" w:sz="0" w:space="0" w:color="auto"/>
            <w:bottom w:val="none" w:sz="0" w:space="0" w:color="auto"/>
            <w:right w:val="none" w:sz="0" w:space="0" w:color="auto"/>
          </w:divBdr>
          <w:divsChild>
            <w:div w:id="1815221395">
              <w:marLeft w:val="0"/>
              <w:marRight w:val="0"/>
              <w:marTop w:val="0"/>
              <w:marBottom w:val="0"/>
              <w:divBdr>
                <w:top w:val="none" w:sz="0" w:space="0" w:color="auto"/>
                <w:left w:val="none" w:sz="0" w:space="0" w:color="auto"/>
                <w:bottom w:val="none" w:sz="0" w:space="0" w:color="auto"/>
                <w:right w:val="none" w:sz="0" w:space="0" w:color="auto"/>
              </w:divBdr>
              <w:divsChild>
                <w:div w:id="179315590">
                  <w:marLeft w:val="0"/>
                  <w:marRight w:val="0"/>
                  <w:marTop w:val="0"/>
                  <w:marBottom w:val="0"/>
                  <w:divBdr>
                    <w:top w:val="none" w:sz="0" w:space="0" w:color="auto"/>
                    <w:left w:val="none" w:sz="0" w:space="0" w:color="auto"/>
                    <w:bottom w:val="none" w:sz="0" w:space="0" w:color="auto"/>
                    <w:right w:val="none" w:sz="0" w:space="0" w:color="auto"/>
                  </w:divBdr>
                  <w:divsChild>
                    <w:div w:id="14557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3741">
          <w:marLeft w:val="0"/>
          <w:marRight w:val="0"/>
          <w:marTop w:val="0"/>
          <w:marBottom w:val="0"/>
          <w:divBdr>
            <w:top w:val="none" w:sz="0" w:space="0" w:color="auto"/>
            <w:left w:val="none" w:sz="0" w:space="0" w:color="auto"/>
            <w:bottom w:val="none" w:sz="0" w:space="0" w:color="auto"/>
            <w:right w:val="none" w:sz="0" w:space="0" w:color="auto"/>
          </w:divBdr>
          <w:divsChild>
            <w:div w:id="1373843313">
              <w:marLeft w:val="0"/>
              <w:marRight w:val="0"/>
              <w:marTop w:val="0"/>
              <w:marBottom w:val="0"/>
              <w:divBdr>
                <w:top w:val="none" w:sz="0" w:space="0" w:color="auto"/>
                <w:left w:val="none" w:sz="0" w:space="0" w:color="auto"/>
                <w:bottom w:val="none" w:sz="0" w:space="0" w:color="auto"/>
                <w:right w:val="none" w:sz="0" w:space="0" w:color="auto"/>
              </w:divBdr>
              <w:divsChild>
                <w:div w:id="1904951770">
                  <w:marLeft w:val="0"/>
                  <w:marRight w:val="0"/>
                  <w:marTop w:val="0"/>
                  <w:marBottom w:val="0"/>
                  <w:divBdr>
                    <w:top w:val="none" w:sz="0" w:space="0" w:color="auto"/>
                    <w:left w:val="none" w:sz="0" w:space="0" w:color="auto"/>
                    <w:bottom w:val="none" w:sz="0" w:space="0" w:color="auto"/>
                    <w:right w:val="none" w:sz="0" w:space="0" w:color="auto"/>
                  </w:divBdr>
                  <w:divsChild>
                    <w:div w:id="1377510575">
                      <w:marLeft w:val="0"/>
                      <w:marRight w:val="0"/>
                      <w:marTop w:val="0"/>
                      <w:marBottom w:val="0"/>
                      <w:divBdr>
                        <w:top w:val="none" w:sz="0" w:space="0" w:color="auto"/>
                        <w:left w:val="none" w:sz="0" w:space="0" w:color="auto"/>
                        <w:bottom w:val="none" w:sz="0" w:space="0" w:color="auto"/>
                        <w:right w:val="none" w:sz="0" w:space="0" w:color="auto"/>
                      </w:divBdr>
                      <w:divsChild>
                        <w:div w:id="1544946774">
                          <w:marLeft w:val="0"/>
                          <w:marRight w:val="0"/>
                          <w:marTop w:val="0"/>
                          <w:marBottom w:val="0"/>
                          <w:divBdr>
                            <w:top w:val="none" w:sz="0" w:space="0" w:color="auto"/>
                            <w:left w:val="none" w:sz="0" w:space="0" w:color="auto"/>
                            <w:bottom w:val="none" w:sz="0" w:space="0" w:color="auto"/>
                            <w:right w:val="none" w:sz="0" w:space="0" w:color="auto"/>
                          </w:divBdr>
                          <w:divsChild>
                            <w:div w:id="4438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423903">
          <w:marLeft w:val="0"/>
          <w:marRight w:val="0"/>
          <w:marTop w:val="0"/>
          <w:marBottom w:val="0"/>
          <w:divBdr>
            <w:top w:val="none" w:sz="0" w:space="0" w:color="auto"/>
            <w:left w:val="none" w:sz="0" w:space="0" w:color="auto"/>
            <w:bottom w:val="none" w:sz="0" w:space="0" w:color="auto"/>
            <w:right w:val="none" w:sz="0" w:space="0" w:color="auto"/>
          </w:divBdr>
          <w:divsChild>
            <w:div w:id="77605849">
              <w:marLeft w:val="0"/>
              <w:marRight w:val="0"/>
              <w:marTop w:val="0"/>
              <w:marBottom w:val="0"/>
              <w:divBdr>
                <w:top w:val="none" w:sz="0" w:space="0" w:color="auto"/>
                <w:left w:val="none" w:sz="0" w:space="0" w:color="auto"/>
                <w:bottom w:val="none" w:sz="0" w:space="0" w:color="auto"/>
                <w:right w:val="none" w:sz="0" w:space="0" w:color="auto"/>
              </w:divBdr>
              <w:divsChild>
                <w:div w:id="483619321">
                  <w:marLeft w:val="0"/>
                  <w:marRight w:val="0"/>
                  <w:marTop w:val="0"/>
                  <w:marBottom w:val="0"/>
                  <w:divBdr>
                    <w:top w:val="none" w:sz="0" w:space="0" w:color="auto"/>
                    <w:left w:val="none" w:sz="0" w:space="0" w:color="auto"/>
                    <w:bottom w:val="none" w:sz="0" w:space="0" w:color="auto"/>
                    <w:right w:val="none" w:sz="0" w:space="0" w:color="auto"/>
                  </w:divBdr>
                  <w:divsChild>
                    <w:div w:id="150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11792">
          <w:marLeft w:val="0"/>
          <w:marRight w:val="0"/>
          <w:marTop w:val="0"/>
          <w:marBottom w:val="0"/>
          <w:divBdr>
            <w:top w:val="none" w:sz="0" w:space="0" w:color="auto"/>
            <w:left w:val="none" w:sz="0" w:space="0" w:color="auto"/>
            <w:bottom w:val="none" w:sz="0" w:space="0" w:color="auto"/>
            <w:right w:val="none" w:sz="0" w:space="0" w:color="auto"/>
          </w:divBdr>
          <w:divsChild>
            <w:div w:id="79377921">
              <w:marLeft w:val="0"/>
              <w:marRight w:val="0"/>
              <w:marTop w:val="0"/>
              <w:marBottom w:val="0"/>
              <w:divBdr>
                <w:top w:val="none" w:sz="0" w:space="0" w:color="auto"/>
                <w:left w:val="none" w:sz="0" w:space="0" w:color="auto"/>
                <w:bottom w:val="none" w:sz="0" w:space="0" w:color="auto"/>
                <w:right w:val="none" w:sz="0" w:space="0" w:color="auto"/>
              </w:divBdr>
              <w:divsChild>
                <w:div w:id="675890157">
                  <w:marLeft w:val="0"/>
                  <w:marRight w:val="0"/>
                  <w:marTop w:val="0"/>
                  <w:marBottom w:val="0"/>
                  <w:divBdr>
                    <w:top w:val="none" w:sz="0" w:space="0" w:color="auto"/>
                    <w:left w:val="none" w:sz="0" w:space="0" w:color="auto"/>
                    <w:bottom w:val="none" w:sz="0" w:space="0" w:color="auto"/>
                    <w:right w:val="none" w:sz="0" w:space="0" w:color="auto"/>
                  </w:divBdr>
                  <w:divsChild>
                    <w:div w:id="1427385722">
                      <w:marLeft w:val="0"/>
                      <w:marRight w:val="0"/>
                      <w:marTop w:val="0"/>
                      <w:marBottom w:val="0"/>
                      <w:divBdr>
                        <w:top w:val="none" w:sz="0" w:space="0" w:color="auto"/>
                        <w:left w:val="none" w:sz="0" w:space="0" w:color="auto"/>
                        <w:bottom w:val="none" w:sz="0" w:space="0" w:color="auto"/>
                        <w:right w:val="none" w:sz="0" w:space="0" w:color="auto"/>
                      </w:divBdr>
                      <w:divsChild>
                        <w:div w:id="1263419312">
                          <w:marLeft w:val="0"/>
                          <w:marRight w:val="0"/>
                          <w:marTop w:val="0"/>
                          <w:marBottom w:val="0"/>
                          <w:divBdr>
                            <w:top w:val="none" w:sz="0" w:space="0" w:color="auto"/>
                            <w:left w:val="none" w:sz="0" w:space="0" w:color="auto"/>
                            <w:bottom w:val="none" w:sz="0" w:space="0" w:color="auto"/>
                            <w:right w:val="none" w:sz="0" w:space="0" w:color="auto"/>
                          </w:divBdr>
                          <w:divsChild>
                            <w:div w:id="121087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47060">
          <w:marLeft w:val="0"/>
          <w:marRight w:val="0"/>
          <w:marTop w:val="0"/>
          <w:marBottom w:val="0"/>
          <w:divBdr>
            <w:top w:val="none" w:sz="0" w:space="0" w:color="auto"/>
            <w:left w:val="none" w:sz="0" w:space="0" w:color="auto"/>
            <w:bottom w:val="none" w:sz="0" w:space="0" w:color="auto"/>
            <w:right w:val="none" w:sz="0" w:space="0" w:color="auto"/>
          </w:divBdr>
          <w:divsChild>
            <w:div w:id="931166766">
              <w:marLeft w:val="0"/>
              <w:marRight w:val="0"/>
              <w:marTop w:val="0"/>
              <w:marBottom w:val="0"/>
              <w:divBdr>
                <w:top w:val="none" w:sz="0" w:space="0" w:color="auto"/>
                <w:left w:val="none" w:sz="0" w:space="0" w:color="auto"/>
                <w:bottom w:val="none" w:sz="0" w:space="0" w:color="auto"/>
                <w:right w:val="none" w:sz="0" w:space="0" w:color="auto"/>
              </w:divBdr>
              <w:divsChild>
                <w:div w:id="656031673">
                  <w:marLeft w:val="0"/>
                  <w:marRight w:val="0"/>
                  <w:marTop w:val="0"/>
                  <w:marBottom w:val="0"/>
                  <w:divBdr>
                    <w:top w:val="none" w:sz="0" w:space="0" w:color="auto"/>
                    <w:left w:val="none" w:sz="0" w:space="0" w:color="auto"/>
                    <w:bottom w:val="none" w:sz="0" w:space="0" w:color="auto"/>
                    <w:right w:val="none" w:sz="0" w:space="0" w:color="auto"/>
                  </w:divBdr>
                  <w:divsChild>
                    <w:div w:id="4883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63300">
          <w:marLeft w:val="0"/>
          <w:marRight w:val="0"/>
          <w:marTop w:val="0"/>
          <w:marBottom w:val="0"/>
          <w:divBdr>
            <w:top w:val="none" w:sz="0" w:space="0" w:color="auto"/>
            <w:left w:val="none" w:sz="0" w:space="0" w:color="auto"/>
            <w:bottom w:val="none" w:sz="0" w:space="0" w:color="auto"/>
            <w:right w:val="none" w:sz="0" w:space="0" w:color="auto"/>
          </w:divBdr>
          <w:divsChild>
            <w:div w:id="704718619">
              <w:marLeft w:val="0"/>
              <w:marRight w:val="0"/>
              <w:marTop w:val="0"/>
              <w:marBottom w:val="0"/>
              <w:divBdr>
                <w:top w:val="none" w:sz="0" w:space="0" w:color="auto"/>
                <w:left w:val="none" w:sz="0" w:space="0" w:color="auto"/>
                <w:bottom w:val="none" w:sz="0" w:space="0" w:color="auto"/>
                <w:right w:val="none" w:sz="0" w:space="0" w:color="auto"/>
              </w:divBdr>
              <w:divsChild>
                <w:div w:id="1164470998">
                  <w:marLeft w:val="0"/>
                  <w:marRight w:val="0"/>
                  <w:marTop w:val="0"/>
                  <w:marBottom w:val="0"/>
                  <w:divBdr>
                    <w:top w:val="none" w:sz="0" w:space="0" w:color="auto"/>
                    <w:left w:val="none" w:sz="0" w:space="0" w:color="auto"/>
                    <w:bottom w:val="none" w:sz="0" w:space="0" w:color="auto"/>
                    <w:right w:val="none" w:sz="0" w:space="0" w:color="auto"/>
                  </w:divBdr>
                  <w:divsChild>
                    <w:div w:id="1419904259">
                      <w:marLeft w:val="0"/>
                      <w:marRight w:val="0"/>
                      <w:marTop w:val="0"/>
                      <w:marBottom w:val="0"/>
                      <w:divBdr>
                        <w:top w:val="none" w:sz="0" w:space="0" w:color="auto"/>
                        <w:left w:val="none" w:sz="0" w:space="0" w:color="auto"/>
                        <w:bottom w:val="none" w:sz="0" w:space="0" w:color="auto"/>
                        <w:right w:val="none" w:sz="0" w:space="0" w:color="auto"/>
                      </w:divBdr>
                      <w:divsChild>
                        <w:div w:id="955017682">
                          <w:marLeft w:val="0"/>
                          <w:marRight w:val="0"/>
                          <w:marTop w:val="0"/>
                          <w:marBottom w:val="0"/>
                          <w:divBdr>
                            <w:top w:val="none" w:sz="0" w:space="0" w:color="auto"/>
                            <w:left w:val="none" w:sz="0" w:space="0" w:color="auto"/>
                            <w:bottom w:val="none" w:sz="0" w:space="0" w:color="auto"/>
                            <w:right w:val="none" w:sz="0" w:space="0" w:color="auto"/>
                          </w:divBdr>
                          <w:divsChild>
                            <w:div w:id="1088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017845">
          <w:marLeft w:val="0"/>
          <w:marRight w:val="0"/>
          <w:marTop w:val="0"/>
          <w:marBottom w:val="0"/>
          <w:divBdr>
            <w:top w:val="none" w:sz="0" w:space="0" w:color="auto"/>
            <w:left w:val="none" w:sz="0" w:space="0" w:color="auto"/>
            <w:bottom w:val="none" w:sz="0" w:space="0" w:color="auto"/>
            <w:right w:val="none" w:sz="0" w:space="0" w:color="auto"/>
          </w:divBdr>
          <w:divsChild>
            <w:div w:id="2033144907">
              <w:marLeft w:val="0"/>
              <w:marRight w:val="0"/>
              <w:marTop w:val="0"/>
              <w:marBottom w:val="0"/>
              <w:divBdr>
                <w:top w:val="none" w:sz="0" w:space="0" w:color="auto"/>
                <w:left w:val="none" w:sz="0" w:space="0" w:color="auto"/>
                <w:bottom w:val="none" w:sz="0" w:space="0" w:color="auto"/>
                <w:right w:val="none" w:sz="0" w:space="0" w:color="auto"/>
              </w:divBdr>
              <w:divsChild>
                <w:div w:id="1120805400">
                  <w:marLeft w:val="0"/>
                  <w:marRight w:val="0"/>
                  <w:marTop w:val="0"/>
                  <w:marBottom w:val="0"/>
                  <w:divBdr>
                    <w:top w:val="none" w:sz="0" w:space="0" w:color="auto"/>
                    <w:left w:val="none" w:sz="0" w:space="0" w:color="auto"/>
                    <w:bottom w:val="none" w:sz="0" w:space="0" w:color="auto"/>
                    <w:right w:val="none" w:sz="0" w:space="0" w:color="auto"/>
                  </w:divBdr>
                  <w:divsChild>
                    <w:div w:id="6879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18368">
          <w:marLeft w:val="0"/>
          <w:marRight w:val="0"/>
          <w:marTop w:val="0"/>
          <w:marBottom w:val="0"/>
          <w:divBdr>
            <w:top w:val="none" w:sz="0" w:space="0" w:color="auto"/>
            <w:left w:val="none" w:sz="0" w:space="0" w:color="auto"/>
            <w:bottom w:val="none" w:sz="0" w:space="0" w:color="auto"/>
            <w:right w:val="none" w:sz="0" w:space="0" w:color="auto"/>
          </w:divBdr>
          <w:divsChild>
            <w:div w:id="1525943008">
              <w:marLeft w:val="0"/>
              <w:marRight w:val="0"/>
              <w:marTop w:val="0"/>
              <w:marBottom w:val="0"/>
              <w:divBdr>
                <w:top w:val="none" w:sz="0" w:space="0" w:color="auto"/>
                <w:left w:val="none" w:sz="0" w:space="0" w:color="auto"/>
                <w:bottom w:val="none" w:sz="0" w:space="0" w:color="auto"/>
                <w:right w:val="none" w:sz="0" w:space="0" w:color="auto"/>
              </w:divBdr>
              <w:divsChild>
                <w:div w:id="1551921446">
                  <w:marLeft w:val="0"/>
                  <w:marRight w:val="0"/>
                  <w:marTop w:val="0"/>
                  <w:marBottom w:val="0"/>
                  <w:divBdr>
                    <w:top w:val="none" w:sz="0" w:space="0" w:color="auto"/>
                    <w:left w:val="none" w:sz="0" w:space="0" w:color="auto"/>
                    <w:bottom w:val="none" w:sz="0" w:space="0" w:color="auto"/>
                    <w:right w:val="none" w:sz="0" w:space="0" w:color="auto"/>
                  </w:divBdr>
                  <w:divsChild>
                    <w:div w:id="1977953128">
                      <w:marLeft w:val="0"/>
                      <w:marRight w:val="0"/>
                      <w:marTop w:val="0"/>
                      <w:marBottom w:val="0"/>
                      <w:divBdr>
                        <w:top w:val="none" w:sz="0" w:space="0" w:color="auto"/>
                        <w:left w:val="none" w:sz="0" w:space="0" w:color="auto"/>
                        <w:bottom w:val="none" w:sz="0" w:space="0" w:color="auto"/>
                        <w:right w:val="none" w:sz="0" w:space="0" w:color="auto"/>
                      </w:divBdr>
                      <w:divsChild>
                        <w:div w:id="1184709122">
                          <w:marLeft w:val="0"/>
                          <w:marRight w:val="0"/>
                          <w:marTop w:val="0"/>
                          <w:marBottom w:val="0"/>
                          <w:divBdr>
                            <w:top w:val="none" w:sz="0" w:space="0" w:color="auto"/>
                            <w:left w:val="none" w:sz="0" w:space="0" w:color="auto"/>
                            <w:bottom w:val="none" w:sz="0" w:space="0" w:color="auto"/>
                            <w:right w:val="none" w:sz="0" w:space="0" w:color="auto"/>
                          </w:divBdr>
                          <w:divsChild>
                            <w:div w:id="19626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737027">
          <w:marLeft w:val="0"/>
          <w:marRight w:val="0"/>
          <w:marTop w:val="0"/>
          <w:marBottom w:val="0"/>
          <w:divBdr>
            <w:top w:val="none" w:sz="0" w:space="0" w:color="auto"/>
            <w:left w:val="none" w:sz="0" w:space="0" w:color="auto"/>
            <w:bottom w:val="none" w:sz="0" w:space="0" w:color="auto"/>
            <w:right w:val="none" w:sz="0" w:space="0" w:color="auto"/>
          </w:divBdr>
          <w:divsChild>
            <w:div w:id="2034530945">
              <w:marLeft w:val="0"/>
              <w:marRight w:val="0"/>
              <w:marTop w:val="0"/>
              <w:marBottom w:val="0"/>
              <w:divBdr>
                <w:top w:val="none" w:sz="0" w:space="0" w:color="auto"/>
                <w:left w:val="none" w:sz="0" w:space="0" w:color="auto"/>
                <w:bottom w:val="none" w:sz="0" w:space="0" w:color="auto"/>
                <w:right w:val="none" w:sz="0" w:space="0" w:color="auto"/>
              </w:divBdr>
              <w:divsChild>
                <w:div w:id="700473934">
                  <w:marLeft w:val="0"/>
                  <w:marRight w:val="0"/>
                  <w:marTop w:val="0"/>
                  <w:marBottom w:val="0"/>
                  <w:divBdr>
                    <w:top w:val="none" w:sz="0" w:space="0" w:color="auto"/>
                    <w:left w:val="none" w:sz="0" w:space="0" w:color="auto"/>
                    <w:bottom w:val="none" w:sz="0" w:space="0" w:color="auto"/>
                    <w:right w:val="none" w:sz="0" w:space="0" w:color="auto"/>
                  </w:divBdr>
                  <w:divsChild>
                    <w:div w:id="206348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4717">
          <w:marLeft w:val="0"/>
          <w:marRight w:val="0"/>
          <w:marTop w:val="0"/>
          <w:marBottom w:val="0"/>
          <w:divBdr>
            <w:top w:val="none" w:sz="0" w:space="0" w:color="auto"/>
            <w:left w:val="none" w:sz="0" w:space="0" w:color="auto"/>
            <w:bottom w:val="none" w:sz="0" w:space="0" w:color="auto"/>
            <w:right w:val="none" w:sz="0" w:space="0" w:color="auto"/>
          </w:divBdr>
          <w:divsChild>
            <w:div w:id="1962226106">
              <w:marLeft w:val="0"/>
              <w:marRight w:val="0"/>
              <w:marTop w:val="0"/>
              <w:marBottom w:val="0"/>
              <w:divBdr>
                <w:top w:val="none" w:sz="0" w:space="0" w:color="auto"/>
                <w:left w:val="none" w:sz="0" w:space="0" w:color="auto"/>
                <w:bottom w:val="none" w:sz="0" w:space="0" w:color="auto"/>
                <w:right w:val="none" w:sz="0" w:space="0" w:color="auto"/>
              </w:divBdr>
              <w:divsChild>
                <w:div w:id="434205383">
                  <w:marLeft w:val="0"/>
                  <w:marRight w:val="0"/>
                  <w:marTop w:val="0"/>
                  <w:marBottom w:val="0"/>
                  <w:divBdr>
                    <w:top w:val="none" w:sz="0" w:space="0" w:color="auto"/>
                    <w:left w:val="none" w:sz="0" w:space="0" w:color="auto"/>
                    <w:bottom w:val="none" w:sz="0" w:space="0" w:color="auto"/>
                    <w:right w:val="none" w:sz="0" w:space="0" w:color="auto"/>
                  </w:divBdr>
                  <w:divsChild>
                    <w:div w:id="1982495376">
                      <w:marLeft w:val="0"/>
                      <w:marRight w:val="0"/>
                      <w:marTop w:val="0"/>
                      <w:marBottom w:val="0"/>
                      <w:divBdr>
                        <w:top w:val="none" w:sz="0" w:space="0" w:color="auto"/>
                        <w:left w:val="none" w:sz="0" w:space="0" w:color="auto"/>
                        <w:bottom w:val="none" w:sz="0" w:space="0" w:color="auto"/>
                        <w:right w:val="none" w:sz="0" w:space="0" w:color="auto"/>
                      </w:divBdr>
                      <w:divsChild>
                        <w:div w:id="875313155">
                          <w:marLeft w:val="0"/>
                          <w:marRight w:val="0"/>
                          <w:marTop w:val="0"/>
                          <w:marBottom w:val="0"/>
                          <w:divBdr>
                            <w:top w:val="none" w:sz="0" w:space="0" w:color="auto"/>
                            <w:left w:val="none" w:sz="0" w:space="0" w:color="auto"/>
                            <w:bottom w:val="none" w:sz="0" w:space="0" w:color="auto"/>
                            <w:right w:val="none" w:sz="0" w:space="0" w:color="auto"/>
                          </w:divBdr>
                          <w:divsChild>
                            <w:div w:id="21026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962832">
          <w:marLeft w:val="0"/>
          <w:marRight w:val="0"/>
          <w:marTop w:val="0"/>
          <w:marBottom w:val="0"/>
          <w:divBdr>
            <w:top w:val="none" w:sz="0" w:space="0" w:color="auto"/>
            <w:left w:val="none" w:sz="0" w:space="0" w:color="auto"/>
            <w:bottom w:val="none" w:sz="0" w:space="0" w:color="auto"/>
            <w:right w:val="none" w:sz="0" w:space="0" w:color="auto"/>
          </w:divBdr>
          <w:divsChild>
            <w:div w:id="623850383">
              <w:marLeft w:val="0"/>
              <w:marRight w:val="0"/>
              <w:marTop w:val="0"/>
              <w:marBottom w:val="0"/>
              <w:divBdr>
                <w:top w:val="none" w:sz="0" w:space="0" w:color="auto"/>
                <w:left w:val="none" w:sz="0" w:space="0" w:color="auto"/>
                <w:bottom w:val="none" w:sz="0" w:space="0" w:color="auto"/>
                <w:right w:val="none" w:sz="0" w:space="0" w:color="auto"/>
              </w:divBdr>
              <w:divsChild>
                <w:div w:id="538975538">
                  <w:marLeft w:val="0"/>
                  <w:marRight w:val="0"/>
                  <w:marTop w:val="0"/>
                  <w:marBottom w:val="0"/>
                  <w:divBdr>
                    <w:top w:val="none" w:sz="0" w:space="0" w:color="auto"/>
                    <w:left w:val="none" w:sz="0" w:space="0" w:color="auto"/>
                    <w:bottom w:val="none" w:sz="0" w:space="0" w:color="auto"/>
                    <w:right w:val="none" w:sz="0" w:space="0" w:color="auto"/>
                  </w:divBdr>
                  <w:divsChild>
                    <w:div w:id="117349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27899">
          <w:marLeft w:val="0"/>
          <w:marRight w:val="0"/>
          <w:marTop w:val="0"/>
          <w:marBottom w:val="0"/>
          <w:divBdr>
            <w:top w:val="none" w:sz="0" w:space="0" w:color="auto"/>
            <w:left w:val="none" w:sz="0" w:space="0" w:color="auto"/>
            <w:bottom w:val="none" w:sz="0" w:space="0" w:color="auto"/>
            <w:right w:val="none" w:sz="0" w:space="0" w:color="auto"/>
          </w:divBdr>
          <w:divsChild>
            <w:div w:id="1358896330">
              <w:marLeft w:val="0"/>
              <w:marRight w:val="0"/>
              <w:marTop w:val="0"/>
              <w:marBottom w:val="0"/>
              <w:divBdr>
                <w:top w:val="none" w:sz="0" w:space="0" w:color="auto"/>
                <w:left w:val="none" w:sz="0" w:space="0" w:color="auto"/>
                <w:bottom w:val="none" w:sz="0" w:space="0" w:color="auto"/>
                <w:right w:val="none" w:sz="0" w:space="0" w:color="auto"/>
              </w:divBdr>
              <w:divsChild>
                <w:div w:id="2077777882">
                  <w:marLeft w:val="0"/>
                  <w:marRight w:val="0"/>
                  <w:marTop w:val="0"/>
                  <w:marBottom w:val="0"/>
                  <w:divBdr>
                    <w:top w:val="none" w:sz="0" w:space="0" w:color="auto"/>
                    <w:left w:val="none" w:sz="0" w:space="0" w:color="auto"/>
                    <w:bottom w:val="none" w:sz="0" w:space="0" w:color="auto"/>
                    <w:right w:val="none" w:sz="0" w:space="0" w:color="auto"/>
                  </w:divBdr>
                  <w:divsChild>
                    <w:div w:id="1991668727">
                      <w:marLeft w:val="0"/>
                      <w:marRight w:val="0"/>
                      <w:marTop w:val="0"/>
                      <w:marBottom w:val="0"/>
                      <w:divBdr>
                        <w:top w:val="none" w:sz="0" w:space="0" w:color="auto"/>
                        <w:left w:val="none" w:sz="0" w:space="0" w:color="auto"/>
                        <w:bottom w:val="none" w:sz="0" w:space="0" w:color="auto"/>
                        <w:right w:val="none" w:sz="0" w:space="0" w:color="auto"/>
                      </w:divBdr>
                      <w:divsChild>
                        <w:div w:id="595021139">
                          <w:marLeft w:val="0"/>
                          <w:marRight w:val="0"/>
                          <w:marTop w:val="0"/>
                          <w:marBottom w:val="0"/>
                          <w:divBdr>
                            <w:top w:val="none" w:sz="0" w:space="0" w:color="auto"/>
                            <w:left w:val="none" w:sz="0" w:space="0" w:color="auto"/>
                            <w:bottom w:val="none" w:sz="0" w:space="0" w:color="auto"/>
                            <w:right w:val="none" w:sz="0" w:space="0" w:color="auto"/>
                          </w:divBdr>
                          <w:divsChild>
                            <w:div w:id="4791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08304">
          <w:marLeft w:val="0"/>
          <w:marRight w:val="0"/>
          <w:marTop w:val="0"/>
          <w:marBottom w:val="0"/>
          <w:divBdr>
            <w:top w:val="none" w:sz="0" w:space="0" w:color="auto"/>
            <w:left w:val="none" w:sz="0" w:space="0" w:color="auto"/>
            <w:bottom w:val="none" w:sz="0" w:space="0" w:color="auto"/>
            <w:right w:val="none" w:sz="0" w:space="0" w:color="auto"/>
          </w:divBdr>
          <w:divsChild>
            <w:div w:id="1988894332">
              <w:marLeft w:val="0"/>
              <w:marRight w:val="0"/>
              <w:marTop w:val="0"/>
              <w:marBottom w:val="0"/>
              <w:divBdr>
                <w:top w:val="none" w:sz="0" w:space="0" w:color="auto"/>
                <w:left w:val="none" w:sz="0" w:space="0" w:color="auto"/>
                <w:bottom w:val="none" w:sz="0" w:space="0" w:color="auto"/>
                <w:right w:val="none" w:sz="0" w:space="0" w:color="auto"/>
              </w:divBdr>
              <w:divsChild>
                <w:div w:id="2090537708">
                  <w:marLeft w:val="0"/>
                  <w:marRight w:val="0"/>
                  <w:marTop w:val="0"/>
                  <w:marBottom w:val="0"/>
                  <w:divBdr>
                    <w:top w:val="none" w:sz="0" w:space="0" w:color="auto"/>
                    <w:left w:val="none" w:sz="0" w:space="0" w:color="auto"/>
                    <w:bottom w:val="none" w:sz="0" w:space="0" w:color="auto"/>
                    <w:right w:val="none" w:sz="0" w:space="0" w:color="auto"/>
                  </w:divBdr>
                  <w:divsChild>
                    <w:div w:id="33942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8085">
          <w:marLeft w:val="0"/>
          <w:marRight w:val="0"/>
          <w:marTop w:val="0"/>
          <w:marBottom w:val="0"/>
          <w:divBdr>
            <w:top w:val="none" w:sz="0" w:space="0" w:color="auto"/>
            <w:left w:val="none" w:sz="0" w:space="0" w:color="auto"/>
            <w:bottom w:val="none" w:sz="0" w:space="0" w:color="auto"/>
            <w:right w:val="none" w:sz="0" w:space="0" w:color="auto"/>
          </w:divBdr>
          <w:divsChild>
            <w:div w:id="732847469">
              <w:marLeft w:val="0"/>
              <w:marRight w:val="0"/>
              <w:marTop w:val="0"/>
              <w:marBottom w:val="0"/>
              <w:divBdr>
                <w:top w:val="none" w:sz="0" w:space="0" w:color="auto"/>
                <w:left w:val="none" w:sz="0" w:space="0" w:color="auto"/>
                <w:bottom w:val="none" w:sz="0" w:space="0" w:color="auto"/>
                <w:right w:val="none" w:sz="0" w:space="0" w:color="auto"/>
              </w:divBdr>
              <w:divsChild>
                <w:div w:id="1527671336">
                  <w:marLeft w:val="0"/>
                  <w:marRight w:val="0"/>
                  <w:marTop w:val="0"/>
                  <w:marBottom w:val="0"/>
                  <w:divBdr>
                    <w:top w:val="none" w:sz="0" w:space="0" w:color="auto"/>
                    <w:left w:val="none" w:sz="0" w:space="0" w:color="auto"/>
                    <w:bottom w:val="none" w:sz="0" w:space="0" w:color="auto"/>
                    <w:right w:val="none" w:sz="0" w:space="0" w:color="auto"/>
                  </w:divBdr>
                  <w:divsChild>
                    <w:div w:id="1393847553">
                      <w:marLeft w:val="0"/>
                      <w:marRight w:val="0"/>
                      <w:marTop w:val="0"/>
                      <w:marBottom w:val="0"/>
                      <w:divBdr>
                        <w:top w:val="none" w:sz="0" w:space="0" w:color="auto"/>
                        <w:left w:val="none" w:sz="0" w:space="0" w:color="auto"/>
                        <w:bottom w:val="none" w:sz="0" w:space="0" w:color="auto"/>
                        <w:right w:val="none" w:sz="0" w:space="0" w:color="auto"/>
                      </w:divBdr>
                      <w:divsChild>
                        <w:div w:id="1568146037">
                          <w:marLeft w:val="0"/>
                          <w:marRight w:val="0"/>
                          <w:marTop w:val="0"/>
                          <w:marBottom w:val="0"/>
                          <w:divBdr>
                            <w:top w:val="none" w:sz="0" w:space="0" w:color="auto"/>
                            <w:left w:val="none" w:sz="0" w:space="0" w:color="auto"/>
                            <w:bottom w:val="none" w:sz="0" w:space="0" w:color="auto"/>
                            <w:right w:val="none" w:sz="0" w:space="0" w:color="auto"/>
                          </w:divBdr>
                          <w:divsChild>
                            <w:div w:id="4628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85474">
          <w:marLeft w:val="0"/>
          <w:marRight w:val="0"/>
          <w:marTop w:val="0"/>
          <w:marBottom w:val="0"/>
          <w:divBdr>
            <w:top w:val="none" w:sz="0" w:space="0" w:color="auto"/>
            <w:left w:val="none" w:sz="0" w:space="0" w:color="auto"/>
            <w:bottom w:val="none" w:sz="0" w:space="0" w:color="auto"/>
            <w:right w:val="none" w:sz="0" w:space="0" w:color="auto"/>
          </w:divBdr>
          <w:divsChild>
            <w:div w:id="69429543">
              <w:marLeft w:val="0"/>
              <w:marRight w:val="0"/>
              <w:marTop w:val="0"/>
              <w:marBottom w:val="0"/>
              <w:divBdr>
                <w:top w:val="none" w:sz="0" w:space="0" w:color="auto"/>
                <w:left w:val="none" w:sz="0" w:space="0" w:color="auto"/>
                <w:bottom w:val="none" w:sz="0" w:space="0" w:color="auto"/>
                <w:right w:val="none" w:sz="0" w:space="0" w:color="auto"/>
              </w:divBdr>
              <w:divsChild>
                <w:div w:id="634482439">
                  <w:marLeft w:val="0"/>
                  <w:marRight w:val="0"/>
                  <w:marTop w:val="0"/>
                  <w:marBottom w:val="0"/>
                  <w:divBdr>
                    <w:top w:val="none" w:sz="0" w:space="0" w:color="auto"/>
                    <w:left w:val="none" w:sz="0" w:space="0" w:color="auto"/>
                    <w:bottom w:val="none" w:sz="0" w:space="0" w:color="auto"/>
                    <w:right w:val="none" w:sz="0" w:space="0" w:color="auto"/>
                  </w:divBdr>
                  <w:divsChild>
                    <w:div w:id="5487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88466">
          <w:marLeft w:val="0"/>
          <w:marRight w:val="0"/>
          <w:marTop w:val="0"/>
          <w:marBottom w:val="0"/>
          <w:divBdr>
            <w:top w:val="none" w:sz="0" w:space="0" w:color="auto"/>
            <w:left w:val="none" w:sz="0" w:space="0" w:color="auto"/>
            <w:bottom w:val="none" w:sz="0" w:space="0" w:color="auto"/>
            <w:right w:val="none" w:sz="0" w:space="0" w:color="auto"/>
          </w:divBdr>
          <w:divsChild>
            <w:div w:id="693190555">
              <w:marLeft w:val="0"/>
              <w:marRight w:val="0"/>
              <w:marTop w:val="0"/>
              <w:marBottom w:val="0"/>
              <w:divBdr>
                <w:top w:val="none" w:sz="0" w:space="0" w:color="auto"/>
                <w:left w:val="none" w:sz="0" w:space="0" w:color="auto"/>
                <w:bottom w:val="none" w:sz="0" w:space="0" w:color="auto"/>
                <w:right w:val="none" w:sz="0" w:space="0" w:color="auto"/>
              </w:divBdr>
              <w:divsChild>
                <w:div w:id="602736171">
                  <w:marLeft w:val="0"/>
                  <w:marRight w:val="0"/>
                  <w:marTop w:val="0"/>
                  <w:marBottom w:val="0"/>
                  <w:divBdr>
                    <w:top w:val="none" w:sz="0" w:space="0" w:color="auto"/>
                    <w:left w:val="none" w:sz="0" w:space="0" w:color="auto"/>
                    <w:bottom w:val="none" w:sz="0" w:space="0" w:color="auto"/>
                    <w:right w:val="none" w:sz="0" w:space="0" w:color="auto"/>
                  </w:divBdr>
                  <w:divsChild>
                    <w:div w:id="1843426743">
                      <w:marLeft w:val="0"/>
                      <w:marRight w:val="0"/>
                      <w:marTop w:val="0"/>
                      <w:marBottom w:val="0"/>
                      <w:divBdr>
                        <w:top w:val="none" w:sz="0" w:space="0" w:color="auto"/>
                        <w:left w:val="none" w:sz="0" w:space="0" w:color="auto"/>
                        <w:bottom w:val="none" w:sz="0" w:space="0" w:color="auto"/>
                        <w:right w:val="none" w:sz="0" w:space="0" w:color="auto"/>
                      </w:divBdr>
                      <w:divsChild>
                        <w:div w:id="912542258">
                          <w:marLeft w:val="0"/>
                          <w:marRight w:val="0"/>
                          <w:marTop w:val="0"/>
                          <w:marBottom w:val="0"/>
                          <w:divBdr>
                            <w:top w:val="none" w:sz="0" w:space="0" w:color="auto"/>
                            <w:left w:val="none" w:sz="0" w:space="0" w:color="auto"/>
                            <w:bottom w:val="none" w:sz="0" w:space="0" w:color="auto"/>
                            <w:right w:val="none" w:sz="0" w:space="0" w:color="auto"/>
                          </w:divBdr>
                          <w:divsChild>
                            <w:div w:id="280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062784">
          <w:marLeft w:val="0"/>
          <w:marRight w:val="0"/>
          <w:marTop w:val="0"/>
          <w:marBottom w:val="0"/>
          <w:divBdr>
            <w:top w:val="none" w:sz="0" w:space="0" w:color="auto"/>
            <w:left w:val="none" w:sz="0" w:space="0" w:color="auto"/>
            <w:bottom w:val="none" w:sz="0" w:space="0" w:color="auto"/>
            <w:right w:val="none" w:sz="0" w:space="0" w:color="auto"/>
          </w:divBdr>
          <w:divsChild>
            <w:div w:id="2055353176">
              <w:marLeft w:val="0"/>
              <w:marRight w:val="0"/>
              <w:marTop w:val="0"/>
              <w:marBottom w:val="0"/>
              <w:divBdr>
                <w:top w:val="none" w:sz="0" w:space="0" w:color="auto"/>
                <w:left w:val="none" w:sz="0" w:space="0" w:color="auto"/>
                <w:bottom w:val="none" w:sz="0" w:space="0" w:color="auto"/>
                <w:right w:val="none" w:sz="0" w:space="0" w:color="auto"/>
              </w:divBdr>
              <w:divsChild>
                <w:div w:id="860976650">
                  <w:marLeft w:val="0"/>
                  <w:marRight w:val="0"/>
                  <w:marTop w:val="0"/>
                  <w:marBottom w:val="0"/>
                  <w:divBdr>
                    <w:top w:val="none" w:sz="0" w:space="0" w:color="auto"/>
                    <w:left w:val="none" w:sz="0" w:space="0" w:color="auto"/>
                    <w:bottom w:val="none" w:sz="0" w:space="0" w:color="auto"/>
                    <w:right w:val="none" w:sz="0" w:space="0" w:color="auto"/>
                  </w:divBdr>
                  <w:divsChild>
                    <w:div w:id="670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6652">
          <w:marLeft w:val="0"/>
          <w:marRight w:val="0"/>
          <w:marTop w:val="0"/>
          <w:marBottom w:val="0"/>
          <w:divBdr>
            <w:top w:val="none" w:sz="0" w:space="0" w:color="auto"/>
            <w:left w:val="none" w:sz="0" w:space="0" w:color="auto"/>
            <w:bottom w:val="none" w:sz="0" w:space="0" w:color="auto"/>
            <w:right w:val="none" w:sz="0" w:space="0" w:color="auto"/>
          </w:divBdr>
          <w:divsChild>
            <w:div w:id="1835678839">
              <w:marLeft w:val="0"/>
              <w:marRight w:val="0"/>
              <w:marTop w:val="0"/>
              <w:marBottom w:val="0"/>
              <w:divBdr>
                <w:top w:val="none" w:sz="0" w:space="0" w:color="auto"/>
                <w:left w:val="none" w:sz="0" w:space="0" w:color="auto"/>
                <w:bottom w:val="none" w:sz="0" w:space="0" w:color="auto"/>
                <w:right w:val="none" w:sz="0" w:space="0" w:color="auto"/>
              </w:divBdr>
              <w:divsChild>
                <w:div w:id="1500078396">
                  <w:marLeft w:val="0"/>
                  <w:marRight w:val="0"/>
                  <w:marTop w:val="0"/>
                  <w:marBottom w:val="0"/>
                  <w:divBdr>
                    <w:top w:val="none" w:sz="0" w:space="0" w:color="auto"/>
                    <w:left w:val="none" w:sz="0" w:space="0" w:color="auto"/>
                    <w:bottom w:val="none" w:sz="0" w:space="0" w:color="auto"/>
                    <w:right w:val="none" w:sz="0" w:space="0" w:color="auto"/>
                  </w:divBdr>
                  <w:divsChild>
                    <w:div w:id="551844545">
                      <w:marLeft w:val="0"/>
                      <w:marRight w:val="0"/>
                      <w:marTop w:val="0"/>
                      <w:marBottom w:val="0"/>
                      <w:divBdr>
                        <w:top w:val="none" w:sz="0" w:space="0" w:color="auto"/>
                        <w:left w:val="none" w:sz="0" w:space="0" w:color="auto"/>
                        <w:bottom w:val="none" w:sz="0" w:space="0" w:color="auto"/>
                        <w:right w:val="none" w:sz="0" w:space="0" w:color="auto"/>
                      </w:divBdr>
                      <w:divsChild>
                        <w:div w:id="1895003015">
                          <w:marLeft w:val="0"/>
                          <w:marRight w:val="0"/>
                          <w:marTop w:val="0"/>
                          <w:marBottom w:val="0"/>
                          <w:divBdr>
                            <w:top w:val="none" w:sz="0" w:space="0" w:color="auto"/>
                            <w:left w:val="none" w:sz="0" w:space="0" w:color="auto"/>
                            <w:bottom w:val="none" w:sz="0" w:space="0" w:color="auto"/>
                            <w:right w:val="none" w:sz="0" w:space="0" w:color="auto"/>
                          </w:divBdr>
                          <w:divsChild>
                            <w:div w:id="7701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79808">
          <w:marLeft w:val="0"/>
          <w:marRight w:val="0"/>
          <w:marTop w:val="0"/>
          <w:marBottom w:val="0"/>
          <w:divBdr>
            <w:top w:val="none" w:sz="0" w:space="0" w:color="auto"/>
            <w:left w:val="none" w:sz="0" w:space="0" w:color="auto"/>
            <w:bottom w:val="none" w:sz="0" w:space="0" w:color="auto"/>
            <w:right w:val="none" w:sz="0" w:space="0" w:color="auto"/>
          </w:divBdr>
          <w:divsChild>
            <w:div w:id="680668647">
              <w:marLeft w:val="0"/>
              <w:marRight w:val="0"/>
              <w:marTop w:val="0"/>
              <w:marBottom w:val="0"/>
              <w:divBdr>
                <w:top w:val="none" w:sz="0" w:space="0" w:color="auto"/>
                <w:left w:val="none" w:sz="0" w:space="0" w:color="auto"/>
                <w:bottom w:val="none" w:sz="0" w:space="0" w:color="auto"/>
                <w:right w:val="none" w:sz="0" w:space="0" w:color="auto"/>
              </w:divBdr>
              <w:divsChild>
                <w:div w:id="577058901">
                  <w:marLeft w:val="0"/>
                  <w:marRight w:val="0"/>
                  <w:marTop w:val="0"/>
                  <w:marBottom w:val="0"/>
                  <w:divBdr>
                    <w:top w:val="none" w:sz="0" w:space="0" w:color="auto"/>
                    <w:left w:val="none" w:sz="0" w:space="0" w:color="auto"/>
                    <w:bottom w:val="none" w:sz="0" w:space="0" w:color="auto"/>
                    <w:right w:val="none" w:sz="0" w:space="0" w:color="auto"/>
                  </w:divBdr>
                  <w:divsChild>
                    <w:div w:id="19805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72971">
          <w:marLeft w:val="0"/>
          <w:marRight w:val="0"/>
          <w:marTop w:val="0"/>
          <w:marBottom w:val="0"/>
          <w:divBdr>
            <w:top w:val="none" w:sz="0" w:space="0" w:color="auto"/>
            <w:left w:val="none" w:sz="0" w:space="0" w:color="auto"/>
            <w:bottom w:val="none" w:sz="0" w:space="0" w:color="auto"/>
            <w:right w:val="none" w:sz="0" w:space="0" w:color="auto"/>
          </w:divBdr>
          <w:divsChild>
            <w:div w:id="333458014">
              <w:marLeft w:val="0"/>
              <w:marRight w:val="0"/>
              <w:marTop w:val="0"/>
              <w:marBottom w:val="0"/>
              <w:divBdr>
                <w:top w:val="none" w:sz="0" w:space="0" w:color="auto"/>
                <w:left w:val="none" w:sz="0" w:space="0" w:color="auto"/>
                <w:bottom w:val="none" w:sz="0" w:space="0" w:color="auto"/>
                <w:right w:val="none" w:sz="0" w:space="0" w:color="auto"/>
              </w:divBdr>
              <w:divsChild>
                <w:div w:id="107236648">
                  <w:marLeft w:val="0"/>
                  <w:marRight w:val="0"/>
                  <w:marTop w:val="0"/>
                  <w:marBottom w:val="0"/>
                  <w:divBdr>
                    <w:top w:val="none" w:sz="0" w:space="0" w:color="auto"/>
                    <w:left w:val="none" w:sz="0" w:space="0" w:color="auto"/>
                    <w:bottom w:val="none" w:sz="0" w:space="0" w:color="auto"/>
                    <w:right w:val="none" w:sz="0" w:space="0" w:color="auto"/>
                  </w:divBdr>
                  <w:divsChild>
                    <w:div w:id="147747514">
                      <w:marLeft w:val="0"/>
                      <w:marRight w:val="0"/>
                      <w:marTop w:val="0"/>
                      <w:marBottom w:val="0"/>
                      <w:divBdr>
                        <w:top w:val="none" w:sz="0" w:space="0" w:color="auto"/>
                        <w:left w:val="none" w:sz="0" w:space="0" w:color="auto"/>
                        <w:bottom w:val="none" w:sz="0" w:space="0" w:color="auto"/>
                        <w:right w:val="none" w:sz="0" w:space="0" w:color="auto"/>
                      </w:divBdr>
                      <w:divsChild>
                        <w:div w:id="1657492840">
                          <w:marLeft w:val="0"/>
                          <w:marRight w:val="0"/>
                          <w:marTop w:val="0"/>
                          <w:marBottom w:val="0"/>
                          <w:divBdr>
                            <w:top w:val="none" w:sz="0" w:space="0" w:color="auto"/>
                            <w:left w:val="none" w:sz="0" w:space="0" w:color="auto"/>
                            <w:bottom w:val="none" w:sz="0" w:space="0" w:color="auto"/>
                            <w:right w:val="none" w:sz="0" w:space="0" w:color="auto"/>
                          </w:divBdr>
                          <w:divsChild>
                            <w:div w:id="19105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568537">
          <w:marLeft w:val="0"/>
          <w:marRight w:val="0"/>
          <w:marTop w:val="0"/>
          <w:marBottom w:val="0"/>
          <w:divBdr>
            <w:top w:val="none" w:sz="0" w:space="0" w:color="auto"/>
            <w:left w:val="none" w:sz="0" w:space="0" w:color="auto"/>
            <w:bottom w:val="none" w:sz="0" w:space="0" w:color="auto"/>
            <w:right w:val="none" w:sz="0" w:space="0" w:color="auto"/>
          </w:divBdr>
          <w:divsChild>
            <w:div w:id="1293099143">
              <w:marLeft w:val="0"/>
              <w:marRight w:val="0"/>
              <w:marTop w:val="0"/>
              <w:marBottom w:val="0"/>
              <w:divBdr>
                <w:top w:val="none" w:sz="0" w:space="0" w:color="auto"/>
                <w:left w:val="none" w:sz="0" w:space="0" w:color="auto"/>
                <w:bottom w:val="none" w:sz="0" w:space="0" w:color="auto"/>
                <w:right w:val="none" w:sz="0" w:space="0" w:color="auto"/>
              </w:divBdr>
              <w:divsChild>
                <w:div w:id="753554046">
                  <w:marLeft w:val="0"/>
                  <w:marRight w:val="0"/>
                  <w:marTop w:val="0"/>
                  <w:marBottom w:val="0"/>
                  <w:divBdr>
                    <w:top w:val="none" w:sz="0" w:space="0" w:color="auto"/>
                    <w:left w:val="none" w:sz="0" w:space="0" w:color="auto"/>
                    <w:bottom w:val="none" w:sz="0" w:space="0" w:color="auto"/>
                    <w:right w:val="none" w:sz="0" w:space="0" w:color="auto"/>
                  </w:divBdr>
                  <w:divsChild>
                    <w:div w:id="17625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00745">
          <w:marLeft w:val="0"/>
          <w:marRight w:val="0"/>
          <w:marTop w:val="0"/>
          <w:marBottom w:val="0"/>
          <w:divBdr>
            <w:top w:val="none" w:sz="0" w:space="0" w:color="auto"/>
            <w:left w:val="none" w:sz="0" w:space="0" w:color="auto"/>
            <w:bottom w:val="none" w:sz="0" w:space="0" w:color="auto"/>
            <w:right w:val="none" w:sz="0" w:space="0" w:color="auto"/>
          </w:divBdr>
          <w:divsChild>
            <w:div w:id="1524588820">
              <w:marLeft w:val="0"/>
              <w:marRight w:val="0"/>
              <w:marTop w:val="0"/>
              <w:marBottom w:val="0"/>
              <w:divBdr>
                <w:top w:val="none" w:sz="0" w:space="0" w:color="auto"/>
                <w:left w:val="none" w:sz="0" w:space="0" w:color="auto"/>
                <w:bottom w:val="none" w:sz="0" w:space="0" w:color="auto"/>
                <w:right w:val="none" w:sz="0" w:space="0" w:color="auto"/>
              </w:divBdr>
              <w:divsChild>
                <w:div w:id="1492482716">
                  <w:marLeft w:val="0"/>
                  <w:marRight w:val="0"/>
                  <w:marTop w:val="0"/>
                  <w:marBottom w:val="0"/>
                  <w:divBdr>
                    <w:top w:val="none" w:sz="0" w:space="0" w:color="auto"/>
                    <w:left w:val="none" w:sz="0" w:space="0" w:color="auto"/>
                    <w:bottom w:val="none" w:sz="0" w:space="0" w:color="auto"/>
                    <w:right w:val="none" w:sz="0" w:space="0" w:color="auto"/>
                  </w:divBdr>
                  <w:divsChild>
                    <w:div w:id="223150452">
                      <w:marLeft w:val="0"/>
                      <w:marRight w:val="0"/>
                      <w:marTop w:val="0"/>
                      <w:marBottom w:val="0"/>
                      <w:divBdr>
                        <w:top w:val="none" w:sz="0" w:space="0" w:color="auto"/>
                        <w:left w:val="none" w:sz="0" w:space="0" w:color="auto"/>
                        <w:bottom w:val="none" w:sz="0" w:space="0" w:color="auto"/>
                        <w:right w:val="none" w:sz="0" w:space="0" w:color="auto"/>
                      </w:divBdr>
                      <w:divsChild>
                        <w:div w:id="1748377612">
                          <w:marLeft w:val="0"/>
                          <w:marRight w:val="0"/>
                          <w:marTop w:val="0"/>
                          <w:marBottom w:val="0"/>
                          <w:divBdr>
                            <w:top w:val="none" w:sz="0" w:space="0" w:color="auto"/>
                            <w:left w:val="none" w:sz="0" w:space="0" w:color="auto"/>
                            <w:bottom w:val="none" w:sz="0" w:space="0" w:color="auto"/>
                            <w:right w:val="none" w:sz="0" w:space="0" w:color="auto"/>
                          </w:divBdr>
                          <w:divsChild>
                            <w:div w:id="20673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326507">
          <w:marLeft w:val="0"/>
          <w:marRight w:val="0"/>
          <w:marTop w:val="0"/>
          <w:marBottom w:val="0"/>
          <w:divBdr>
            <w:top w:val="none" w:sz="0" w:space="0" w:color="auto"/>
            <w:left w:val="none" w:sz="0" w:space="0" w:color="auto"/>
            <w:bottom w:val="none" w:sz="0" w:space="0" w:color="auto"/>
            <w:right w:val="none" w:sz="0" w:space="0" w:color="auto"/>
          </w:divBdr>
          <w:divsChild>
            <w:div w:id="1699742561">
              <w:marLeft w:val="0"/>
              <w:marRight w:val="0"/>
              <w:marTop w:val="0"/>
              <w:marBottom w:val="0"/>
              <w:divBdr>
                <w:top w:val="none" w:sz="0" w:space="0" w:color="auto"/>
                <w:left w:val="none" w:sz="0" w:space="0" w:color="auto"/>
                <w:bottom w:val="none" w:sz="0" w:space="0" w:color="auto"/>
                <w:right w:val="none" w:sz="0" w:space="0" w:color="auto"/>
              </w:divBdr>
              <w:divsChild>
                <w:div w:id="372272842">
                  <w:marLeft w:val="0"/>
                  <w:marRight w:val="0"/>
                  <w:marTop w:val="0"/>
                  <w:marBottom w:val="0"/>
                  <w:divBdr>
                    <w:top w:val="none" w:sz="0" w:space="0" w:color="auto"/>
                    <w:left w:val="none" w:sz="0" w:space="0" w:color="auto"/>
                    <w:bottom w:val="none" w:sz="0" w:space="0" w:color="auto"/>
                    <w:right w:val="none" w:sz="0" w:space="0" w:color="auto"/>
                  </w:divBdr>
                  <w:divsChild>
                    <w:div w:id="11396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462928">
          <w:marLeft w:val="0"/>
          <w:marRight w:val="0"/>
          <w:marTop w:val="0"/>
          <w:marBottom w:val="0"/>
          <w:divBdr>
            <w:top w:val="none" w:sz="0" w:space="0" w:color="auto"/>
            <w:left w:val="none" w:sz="0" w:space="0" w:color="auto"/>
            <w:bottom w:val="none" w:sz="0" w:space="0" w:color="auto"/>
            <w:right w:val="none" w:sz="0" w:space="0" w:color="auto"/>
          </w:divBdr>
          <w:divsChild>
            <w:div w:id="1586920160">
              <w:marLeft w:val="0"/>
              <w:marRight w:val="0"/>
              <w:marTop w:val="0"/>
              <w:marBottom w:val="0"/>
              <w:divBdr>
                <w:top w:val="none" w:sz="0" w:space="0" w:color="auto"/>
                <w:left w:val="none" w:sz="0" w:space="0" w:color="auto"/>
                <w:bottom w:val="none" w:sz="0" w:space="0" w:color="auto"/>
                <w:right w:val="none" w:sz="0" w:space="0" w:color="auto"/>
              </w:divBdr>
              <w:divsChild>
                <w:div w:id="1335186720">
                  <w:marLeft w:val="0"/>
                  <w:marRight w:val="0"/>
                  <w:marTop w:val="0"/>
                  <w:marBottom w:val="0"/>
                  <w:divBdr>
                    <w:top w:val="none" w:sz="0" w:space="0" w:color="auto"/>
                    <w:left w:val="none" w:sz="0" w:space="0" w:color="auto"/>
                    <w:bottom w:val="none" w:sz="0" w:space="0" w:color="auto"/>
                    <w:right w:val="none" w:sz="0" w:space="0" w:color="auto"/>
                  </w:divBdr>
                  <w:divsChild>
                    <w:div w:id="800464223">
                      <w:marLeft w:val="0"/>
                      <w:marRight w:val="0"/>
                      <w:marTop w:val="0"/>
                      <w:marBottom w:val="0"/>
                      <w:divBdr>
                        <w:top w:val="none" w:sz="0" w:space="0" w:color="auto"/>
                        <w:left w:val="none" w:sz="0" w:space="0" w:color="auto"/>
                        <w:bottom w:val="none" w:sz="0" w:space="0" w:color="auto"/>
                        <w:right w:val="none" w:sz="0" w:space="0" w:color="auto"/>
                      </w:divBdr>
                      <w:divsChild>
                        <w:div w:id="1575044115">
                          <w:marLeft w:val="0"/>
                          <w:marRight w:val="0"/>
                          <w:marTop w:val="0"/>
                          <w:marBottom w:val="0"/>
                          <w:divBdr>
                            <w:top w:val="none" w:sz="0" w:space="0" w:color="auto"/>
                            <w:left w:val="none" w:sz="0" w:space="0" w:color="auto"/>
                            <w:bottom w:val="none" w:sz="0" w:space="0" w:color="auto"/>
                            <w:right w:val="none" w:sz="0" w:space="0" w:color="auto"/>
                          </w:divBdr>
                          <w:divsChild>
                            <w:div w:id="171399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667219">
          <w:marLeft w:val="0"/>
          <w:marRight w:val="0"/>
          <w:marTop w:val="0"/>
          <w:marBottom w:val="0"/>
          <w:divBdr>
            <w:top w:val="none" w:sz="0" w:space="0" w:color="auto"/>
            <w:left w:val="none" w:sz="0" w:space="0" w:color="auto"/>
            <w:bottom w:val="none" w:sz="0" w:space="0" w:color="auto"/>
            <w:right w:val="none" w:sz="0" w:space="0" w:color="auto"/>
          </w:divBdr>
          <w:divsChild>
            <w:div w:id="993947891">
              <w:marLeft w:val="0"/>
              <w:marRight w:val="0"/>
              <w:marTop w:val="0"/>
              <w:marBottom w:val="0"/>
              <w:divBdr>
                <w:top w:val="none" w:sz="0" w:space="0" w:color="auto"/>
                <w:left w:val="none" w:sz="0" w:space="0" w:color="auto"/>
                <w:bottom w:val="none" w:sz="0" w:space="0" w:color="auto"/>
                <w:right w:val="none" w:sz="0" w:space="0" w:color="auto"/>
              </w:divBdr>
              <w:divsChild>
                <w:div w:id="1865821772">
                  <w:marLeft w:val="0"/>
                  <w:marRight w:val="0"/>
                  <w:marTop w:val="0"/>
                  <w:marBottom w:val="0"/>
                  <w:divBdr>
                    <w:top w:val="none" w:sz="0" w:space="0" w:color="auto"/>
                    <w:left w:val="none" w:sz="0" w:space="0" w:color="auto"/>
                    <w:bottom w:val="none" w:sz="0" w:space="0" w:color="auto"/>
                    <w:right w:val="none" w:sz="0" w:space="0" w:color="auto"/>
                  </w:divBdr>
                  <w:divsChild>
                    <w:div w:id="14011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537239">
          <w:marLeft w:val="0"/>
          <w:marRight w:val="0"/>
          <w:marTop w:val="0"/>
          <w:marBottom w:val="0"/>
          <w:divBdr>
            <w:top w:val="none" w:sz="0" w:space="0" w:color="auto"/>
            <w:left w:val="none" w:sz="0" w:space="0" w:color="auto"/>
            <w:bottom w:val="none" w:sz="0" w:space="0" w:color="auto"/>
            <w:right w:val="none" w:sz="0" w:space="0" w:color="auto"/>
          </w:divBdr>
          <w:divsChild>
            <w:div w:id="63795943">
              <w:marLeft w:val="0"/>
              <w:marRight w:val="0"/>
              <w:marTop w:val="0"/>
              <w:marBottom w:val="0"/>
              <w:divBdr>
                <w:top w:val="none" w:sz="0" w:space="0" w:color="auto"/>
                <w:left w:val="none" w:sz="0" w:space="0" w:color="auto"/>
                <w:bottom w:val="none" w:sz="0" w:space="0" w:color="auto"/>
                <w:right w:val="none" w:sz="0" w:space="0" w:color="auto"/>
              </w:divBdr>
              <w:divsChild>
                <w:div w:id="961569312">
                  <w:marLeft w:val="0"/>
                  <w:marRight w:val="0"/>
                  <w:marTop w:val="0"/>
                  <w:marBottom w:val="0"/>
                  <w:divBdr>
                    <w:top w:val="none" w:sz="0" w:space="0" w:color="auto"/>
                    <w:left w:val="none" w:sz="0" w:space="0" w:color="auto"/>
                    <w:bottom w:val="none" w:sz="0" w:space="0" w:color="auto"/>
                    <w:right w:val="none" w:sz="0" w:space="0" w:color="auto"/>
                  </w:divBdr>
                  <w:divsChild>
                    <w:div w:id="748313154">
                      <w:marLeft w:val="0"/>
                      <w:marRight w:val="0"/>
                      <w:marTop w:val="0"/>
                      <w:marBottom w:val="0"/>
                      <w:divBdr>
                        <w:top w:val="none" w:sz="0" w:space="0" w:color="auto"/>
                        <w:left w:val="none" w:sz="0" w:space="0" w:color="auto"/>
                        <w:bottom w:val="none" w:sz="0" w:space="0" w:color="auto"/>
                        <w:right w:val="none" w:sz="0" w:space="0" w:color="auto"/>
                      </w:divBdr>
                      <w:divsChild>
                        <w:div w:id="646396660">
                          <w:marLeft w:val="0"/>
                          <w:marRight w:val="0"/>
                          <w:marTop w:val="0"/>
                          <w:marBottom w:val="0"/>
                          <w:divBdr>
                            <w:top w:val="none" w:sz="0" w:space="0" w:color="auto"/>
                            <w:left w:val="none" w:sz="0" w:space="0" w:color="auto"/>
                            <w:bottom w:val="none" w:sz="0" w:space="0" w:color="auto"/>
                            <w:right w:val="none" w:sz="0" w:space="0" w:color="auto"/>
                          </w:divBdr>
                          <w:divsChild>
                            <w:div w:id="3612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3106">
          <w:marLeft w:val="0"/>
          <w:marRight w:val="0"/>
          <w:marTop w:val="0"/>
          <w:marBottom w:val="0"/>
          <w:divBdr>
            <w:top w:val="none" w:sz="0" w:space="0" w:color="auto"/>
            <w:left w:val="none" w:sz="0" w:space="0" w:color="auto"/>
            <w:bottom w:val="none" w:sz="0" w:space="0" w:color="auto"/>
            <w:right w:val="none" w:sz="0" w:space="0" w:color="auto"/>
          </w:divBdr>
          <w:divsChild>
            <w:div w:id="728189460">
              <w:marLeft w:val="0"/>
              <w:marRight w:val="0"/>
              <w:marTop w:val="0"/>
              <w:marBottom w:val="0"/>
              <w:divBdr>
                <w:top w:val="none" w:sz="0" w:space="0" w:color="auto"/>
                <w:left w:val="none" w:sz="0" w:space="0" w:color="auto"/>
                <w:bottom w:val="none" w:sz="0" w:space="0" w:color="auto"/>
                <w:right w:val="none" w:sz="0" w:space="0" w:color="auto"/>
              </w:divBdr>
              <w:divsChild>
                <w:div w:id="223875685">
                  <w:marLeft w:val="0"/>
                  <w:marRight w:val="0"/>
                  <w:marTop w:val="0"/>
                  <w:marBottom w:val="0"/>
                  <w:divBdr>
                    <w:top w:val="none" w:sz="0" w:space="0" w:color="auto"/>
                    <w:left w:val="none" w:sz="0" w:space="0" w:color="auto"/>
                    <w:bottom w:val="none" w:sz="0" w:space="0" w:color="auto"/>
                    <w:right w:val="none" w:sz="0" w:space="0" w:color="auto"/>
                  </w:divBdr>
                  <w:divsChild>
                    <w:div w:id="642930868">
                      <w:marLeft w:val="0"/>
                      <w:marRight w:val="0"/>
                      <w:marTop w:val="0"/>
                      <w:marBottom w:val="0"/>
                      <w:divBdr>
                        <w:top w:val="none" w:sz="0" w:space="0" w:color="auto"/>
                        <w:left w:val="none" w:sz="0" w:space="0" w:color="auto"/>
                        <w:bottom w:val="none" w:sz="0" w:space="0" w:color="auto"/>
                        <w:right w:val="none" w:sz="0" w:space="0" w:color="auto"/>
                      </w:divBdr>
                      <w:divsChild>
                        <w:div w:id="521751178">
                          <w:marLeft w:val="0"/>
                          <w:marRight w:val="0"/>
                          <w:marTop w:val="0"/>
                          <w:marBottom w:val="0"/>
                          <w:divBdr>
                            <w:top w:val="none" w:sz="0" w:space="0" w:color="auto"/>
                            <w:left w:val="none" w:sz="0" w:space="0" w:color="auto"/>
                            <w:bottom w:val="none" w:sz="0" w:space="0" w:color="auto"/>
                            <w:right w:val="none" w:sz="0" w:space="0" w:color="auto"/>
                          </w:divBdr>
                          <w:divsChild>
                            <w:div w:id="18605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266140">
          <w:marLeft w:val="0"/>
          <w:marRight w:val="0"/>
          <w:marTop w:val="0"/>
          <w:marBottom w:val="0"/>
          <w:divBdr>
            <w:top w:val="none" w:sz="0" w:space="0" w:color="auto"/>
            <w:left w:val="none" w:sz="0" w:space="0" w:color="auto"/>
            <w:bottom w:val="none" w:sz="0" w:space="0" w:color="auto"/>
            <w:right w:val="none" w:sz="0" w:space="0" w:color="auto"/>
          </w:divBdr>
          <w:divsChild>
            <w:div w:id="1588726878">
              <w:marLeft w:val="0"/>
              <w:marRight w:val="0"/>
              <w:marTop w:val="0"/>
              <w:marBottom w:val="0"/>
              <w:divBdr>
                <w:top w:val="none" w:sz="0" w:space="0" w:color="auto"/>
                <w:left w:val="none" w:sz="0" w:space="0" w:color="auto"/>
                <w:bottom w:val="none" w:sz="0" w:space="0" w:color="auto"/>
                <w:right w:val="none" w:sz="0" w:space="0" w:color="auto"/>
              </w:divBdr>
              <w:divsChild>
                <w:div w:id="1180974684">
                  <w:marLeft w:val="0"/>
                  <w:marRight w:val="0"/>
                  <w:marTop w:val="0"/>
                  <w:marBottom w:val="0"/>
                  <w:divBdr>
                    <w:top w:val="none" w:sz="0" w:space="0" w:color="auto"/>
                    <w:left w:val="none" w:sz="0" w:space="0" w:color="auto"/>
                    <w:bottom w:val="none" w:sz="0" w:space="0" w:color="auto"/>
                    <w:right w:val="none" w:sz="0" w:space="0" w:color="auto"/>
                  </w:divBdr>
                  <w:divsChild>
                    <w:div w:id="1234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13604">
          <w:marLeft w:val="0"/>
          <w:marRight w:val="0"/>
          <w:marTop w:val="0"/>
          <w:marBottom w:val="0"/>
          <w:divBdr>
            <w:top w:val="none" w:sz="0" w:space="0" w:color="auto"/>
            <w:left w:val="none" w:sz="0" w:space="0" w:color="auto"/>
            <w:bottom w:val="none" w:sz="0" w:space="0" w:color="auto"/>
            <w:right w:val="none" w:sz="0" w:space="0" w:color="auto"/>
          </w:divBdr>
          <w:divsChild>
            <w:div w:id="2137064760">
              <w:marLeft w:val="0"/>
              <w:marRight w:val="0"/>
              <w:marTop w:val="0"/>
              <w:marBottom w:val="0"/>
              <w:divBdr>
                <w:top w:val="none" w:sz="0" w:space="0" w:color="auto"/>
                <w:left w:val="none" w:sz="0" w:space="0" w:color="auto"/>
                <w:bottom w:val="none" w:sz="0" w:space="0" w:color="auto"/>
                <w:right w:val="none" w:sz="0" w:space="0" w:color="auto"/>
              </w:divBdr>
              <w:divsChild>
                <w:div w:id="1111558021">
                  <w:marLeft w:val="0"/>
                  <w:marRight w:val="0"/>
                  <w:marTop w:val="0"/>
                  <w:marBottom w:val="0"/>
                  <w:divBdr>
                    <w:top w:val="none" w:sz="0" w:space="0" w:color="auto"/>
                    <w:left w:val="none" w:sz="0" w:space="0" w:color="auto"/>
                    <w:bottom w:val="none" w:sz="0" w:space="0" w:color="auto"/>
                    <w:right w:val="none" w:sz="0" w:space="0" w:color="auto"/>
                  </w:divBdr>
                  <w:divsChild>
                    <w:div w:id="717780345">
                      <w:marLeft w:val="0"/>
                      <w:marRight w:val="0"/>
                      <w:marTop w:val="0"/>
                      <w:marBottom w:val="0"/>
                      <w:divBdr>
                        <w:top w:val="none" w:sz="0" w:space="0" w:color="auto"/>
                        <w:left w:val="none" w:sz="0" w:space="0" w:color="auto"/>
                        <w:bottom w:val="none" w:sz="0" w:space="0" w:color="auto"/>
                        <w:right w:val="none" w:sz="0" w:space="0" w:color="auto"/>
                      </w:divBdr>
                      <w:divsChild>
                        <w:div w:id="980963004">
                          <w:marLeft w:val="0"/>
                          <w:marRight w:val="0"/>
                          <w:marTop w:val="0"/>
                          <w:marBottom w:val="0"/>
                          <w:divBdr>
                            <w:top w:val="none" w:sz="0" w:space="0" w:color="auto"/>
                            <w:left w:val="none" w:sz="0" w:space="0" w:color="auto"/>
                            <w:bottom w:val="none" w:sz="0" w:space="0" w:color="auto"/>
                            <w:right w:val="none" w:sz="0" w:space="0" w:color="auto"/>
                          </w:divBdr>
                          <w:divsChild>
                            <w:div w:id="86818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33225">
          <w:marLeft w:val="0"/>
          <w:marRight w:val="0"/>
          <w:marTop w:val="0"/>
          <w:marBottom w:val="0"/>
          <w:divBdr>
            <w:top w:val="none" w:sz="0" w:space="0" w:color="auto"/>
            <w:left w:val="none" w:sz="0" w:space="0" w:color="auto"/>
            <w:bottom w:val="none" w:sz="0" w:space="0" w:color="auto"/>
            <w:right w:val="none" w:sz="0" w:space="0" w:color="auto"/>
          </w:divBdr>
          <w:divsChild>
            <w:div w:id="5596180">
              <w:marLeft w:val="0"/>
              <w:marRight w:val="0"/>
              <w:marTop w:val="0"/>
              <w:marBottom w:val="0"/>
              <w:divBdr>
                <w:top w:val="none" w:sz="0" w:space="0" w:color="auto"/>
                <w:left w:val="none" w:sz="0" w:space="0" w:color="auto"/>
                <w:bottom w:val="none" w:sz="0" w:space="0" w:color="auto"/>
                <w:right w:val="none" w:sz="0" w:space="0" w:color="auto"/>
              </w:divBdr>
              <w:divsChild>
                <w:div w:id="849954684">
                  <w:marLeft w:val="0"/>
                  <w:marRight w:val="0"/>
                  <w:marTop w:val="0"/>
                  <w:marBottom w:val="0"/>
                  <w:divBdr>
                    <w:top w:val="none" w:sz="0" w:space="0" w:color="auto"/>
                    <w:left w:val="none" w:sz="0" w:space="0" w:color="auto"/>
                    <w:bottom w:val="none" w:sz="0" w:space="0" w:color="auto"/>
                    <w:right w:val="none" w:sz="0" w:space="0" w:color="auto"/>
                  </w:divBdr>
                  <w:divsChild>
                    <w:div w:id="697044480">
                      <w:marLeft w:val="0"/>
                      <w:marRight w:val="0"/>
                      <w:marTop w:val="0"/>
                      <w:marBottom w:val="0"/>
                      <w:divBdr>
                        <w:top w:val="none" w:sz="0" w:space="0" w:color="auto"/>
                        <w:left w:val="none" w:sz="0" w:space="0" w:color="auto"/>
                        <w:bottom w:val="none" w:sz="0" w:space="0" w:color="auto"/>
                        <w:right w:val="none" w:sz="0" w:space="0" w:color="auto"/>
                      </w:divBdr>
                      <w:divsChild>
                        <w:div w:id="177474141">
                          <w:marLeft w:val="0"/>
                          <w:marRight w:val="0"/>
                          <w:marTop w:val="0"/>
                          <w:marBottom w:val="0"/>
                          <w:divBdr>
                            <w:top w:val="none" w:sz="0" w:space="0" w:color="auto"/>
                            <w:left w:val="none" w:sz="0" w:space="0" w:color="auto"/>
                            <w:bottom w:val="none" w:sz="0" w:space="0" w:color="auto"/>
                            <w:right w:val="none" w:sz="0" w:space="0" w:color="auto"/>
                          </w:divBdr>
                          <w:divsChild>
                            <w:div w:id="13600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379143">
          <w:marLeft w:val="0"/>
          <w:marRight w:val="0"/>
          <w:marTop w:val="0"/>
          <w:marBottom w:val="0"/>
          <w:divBdr>
            <w:top w:val="none" w:sz="0" w:space="0" w:color="auto"/>
            <w:left w:val="none" w:sz="0" w:space="0" w:color="auto"/>
            <w:bottom w:val="none" w:sz="0" w:space="0" w:color="auto"/>
            <w:right w:val="none" w:sz="0" w:space="0" w:color="auto"/>
          </w:divBdr>
          <w:divsChild>
            <w:div w:id="1935740552">
              <w:marLeft w:val="0"/>
              <w:marRight w:val="0"/>
              <w:marTop w:val="0"/>
              <w:marBottom w:val="0"/>
              <w:divBdr>
                <w:top w:val="none" w:sz="0" w:space="0" w:color="auto"/>
                <w:left w:val="none" w:sz="0" w:space="0" w:color="auto"/>
                <w:bottom w:val="none" w:sz="0" w:space="0" w:color="auto"/>
                <w:right w:val="none" w:sz="0" w:space="0" w:color="auto"/>
              </w:divBdr>
              <w:divsChild>
                <w:div w:id="203831153">
                  <w:marLeft w:val="0"/>
                  <w:marRight w:val="0"/>
                  <w:marTop w:val="0"/>
                  <w:marBottom w:val="0"/>
                  <w:divBdr>
                    <w:top w:val="none" w:sz="0" w:space="0" w:color="auto"/>
                    <w:left w:val="none" w:sz="0" w:space="0" w:color="auto"/>
                    <w:bottom w:val="none" w:sz="0" w:space="0" w:color="auto"/>
                    <w:right w:val="none" w:sz="0" w:space="0" w:color="auto"/>
                  </w:divBdr>
                  <w:divsChild>
                    <w:div w:id="16083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67446">
          <w:marLeft w:val="0"/>
          <w:marRight w:val="0"/>
          <w:marTop w:val="0"/>
          <w:marBottom w:val="0"/>
          <w:divBdr>
            <w:top w:val="none" w:sz="0" w:space="0" w:color="auto"/>
            <w:left w:val="none" w:sz="0" w:space="0" w:color="auto"/>
            <w:bottom w:val="none" w:sz="0" w:space="0" w:color="auto"/>
            <w:right w:val="none" w:sz="0" w:space="0" w:color="auto"/>
          </w:divBdr>
          <w:divsChild>
            <w:div w:id="1292783679">
              <w:marLeft w:val="0"/>
              <w:marRight w:val="0"/>
              <w:marTop w:val="0"/>
              <w:marBottom w:val="0"/>
              <w:divBdr>
                <w:top w:val="none" w:sz="0" w:space="0" w:color="auto"/>
                <w:left w:val="none" w:sz="0" w:space="0" w:color="auto"/>
                <w:bottom w:val="none" w:sz="0" w:space="0" w:color="auto"/>
                <w:right w:val="none" w:sz="0" w:space="0" w:color="auto"/>
              </w:divBdr>
              <w:divsChild>
                <w:div w:id="2010598400">
                  <w:marLeft w:val="0"/>
                  <w:marRight w:val="0"/>
                  <w:marTop w:val="0"/>
                  <w:marBottom w:val="0"/>
                  <w:divBdr>
                    <w:top w:val="none" w:sz="0" w:space="0" w:color="auto"/>
                    <w:left w:val="none" w:sz="0" w:space="0" w:color="auto"/>
                    <w:bottom w:val="none" w:sz="0" w:space="0" w:color="auto"/>
                    <w:right w:val="none" w:sz="0" w:space="0" w:color="auto"/>
                  </w:divBdr>
                  <w:divsChild>
                    <w:div w:id="1540387861">
                      <w:marLeft w:val="0"/>
                      <w:marRight w:val="0"/>
                      <w:marTop w:val="0"/>
                      <w:marBottom w:val="0"/>
                      <w:divBdr>
                        <w:top w:val="none" w:sz="0" w:space="0" w:color="auto"/>
                        <w:left w:val="none" w:sz="0" w:space="0" w:color="auto"/>
                        <w:bottom w:val="none" w:sz="0" w:space="0" w:color="auto"/>
                        <w:right w:val="none" w:sz="0" w:space="0" w:color="auto"/>
                      </w:divBdr>
                      <w:divsChild>
                        <w:div w:id="266734295">
                          <w:marLeft w:val="0"/>
                          <w:marRight w:val="0"/>
                          <w:marTop w:val="0"/>
                          <w:marBottom w:val="0"/>
                          <w:divBdr>
                            <w:top w:val="none" w:sz="0" w:space="0" w:color="auto"/>
                            <w:left w:val="none" w:sz="0" w:space="0" w:color="auto"/>
                            <w:bottom w:val="none" w:sz="0" w:space="0" w:color="auto"/>
                            <w:right w:val="none" w:sz="0" w:space="0" w:color="auto"/>
                          </w:divBdr>
                          <w:divsChild>
                            <w:div w:id="17052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493810">
          <w:marLeft w:val="0"/>
          <w:marRight w:val="0"/>
          <w:marTop w:val="0"/>
          <w:marBottom w:val="0"/>
          <w:divBdr>
            <w:top w:val="none" w:sz="0" w:space="0" w:color="auto"/>
            <w:left w:val="none" w:sz="0" w:space="0" w:color="auto"/>
            <w:bottom w:val="none" w:sz="0" w:space="0" w:color="auto"/>
            <w:right w:val="none" w:sz="0" w:space="0" w:color="auto"/>
          </w:divBdr>
          <w:divsChild>
            <w:div w:id="1744796685">
              <w:marLeft w:val="0"/>
              <w:marRight w:val="0"/>
              <w:marTop w:val="0"/>
              <w:marBottom w:val="0"/>
              <w:divBdr>
                <w:top w:val="none" w:sz="0" w:space="0" w:color="auto"/>
                <w:left w:val="none" w:sz="0" w:space="0" w:color="auto"/>
                <w:bottom w:val="none" w:sz="0" w:space="0" w:color="auto"/>
                <w:right w:val="none" w:sz="0" w:space="0" w:color="auto"/>
              </w:divBdr>
              <w:divsChild>
                <w:div w:id="450707546">
                  <w:marLeft w:val="0"/>
                  <w:marRight w:val="0"/>
                  <w:marTop w:val="0"/>
                  <w:marBottom w:val="0"/>
                  <w:divBdr>
                    <w:top w:val="none" w:sz="0" w:space="0" w:color="auto"/>
                    <w:left w:val="none" w:sz="0" w:space="0" w:color="auto"/>
                    <w:bottom w:val="none" w:sz="0" w:space="0" w:color="auto"/>
                    <w:right w:val="none" w:sz="0" w:space="0" w:color="auto"/>
                  </w:divBdr>
                  <w:divsChild>
                    <w:div w:id="7321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55861">
          <w:marLeft w:val="0"/>
          <w:marRight w:val="0"/>
          <w:marTop w:val="0"/>
          <w:marBottom w:val="0"/>
          <w:divBdr>
            <w:top w:val="none" w:sz="0" w:space="0" w:color="auto"/>
            <w:left w:val="none" w:sz="0" w:space="0" w:color="auto"/>
            <w:bottom w:val="none" w:sz="0" w:space="0" w:color="auto"/>
            <w:right w:val="none" w:sz="0" w:space="0" w:color="auto"/>
          </w:divBdr>
          <w:divsChild>
            <w:div w:id="1496872034">
              <w:marLeft w:val="0"/>
              <w:marRight w:val="0"/>
              <w:marTop w:val="0"/>
              <w:marBottom w:val="0"/>
              <w:divBdr>
                <w:top w:val="none" w:sz="0" w:space="0" w:color="auto"/>
                <w:left w:val="none" w:sz="0" w:space="0" w:color="auto"/>
                <w:bottom w:val="none" w:sz="0" w:space="0" w:color="auto"/>
                <w:right w:val="none" w:sz="0" w:space="0" w:color="auto"/>
              </w:divBdr>
              <w:divsChild>
                <w:div w:id="1874925425">
                  <w:marLeft w:val="0"/>
                  <w:marRight w:val="0"/>
                  <w:marTop w:val="0"/>
                  <w:marBottom w:val="0"/>
                  <w:divBdr>
                    <w:top w:val="none" w:sz="0" w:space="0" w:color="auto"/>
                    <w:left w:val="none" w:sz="0" w:space="0" w:color="auto"/>
                    <w:bottom w:val="none" w:sz="0" w:space="0" w:color="auto"/>
                    <w:right w:val="none" w:sz="0" w:space="0" w:color="auto"/>
                  </w:divBdr>
                  <w:divsChild>
                    <w:div w:id="1604605677">
                      <w:marLeft w:val="0"/>
                      <w:marRight w:val="0"/>
                      <w:marTop w:val="0"/>
                      <w:marBottom w:val="0"/>
                      <w:divBdr>
                        <w:top w:val="none" w:sz="0" w:space="0" w:color="auto"/>
                        <w:left w:val="none" w:sz="0" w:space="0" w:color="auto"/>
                        <w:bottom w:val="none" w:sz="0" w:space="0" w:color="auto"/>
                        <w:right w:val="none" w:sz="0" w:space="0" w:color="auto"/>
                      </w:divBdr>
                      <w:divsChild>
                        <w:div w:id="395711632">
                          <w:marLeft w:val="0"/>
                          <w:marRight w:val="0"/>
                          <w:marTop w:val="0"/>
                          <w:marBottom w:val="0"/>
                          <w:divBdr>
                            <w:top w:val="none" w:sz="0" w:space="0" w:color="auto"/>
                            <w:left w:val="none" w:sz="0" w:space="0" w:color="auto"/>
                            <w:bottom w:val="none" w:sz="0" w:space="0" w:color="auto"/>
                            <w:right w:val="none" w:sz="0" w:space="0" w:color="auto"/>
                          </w:divBdr>
                          <w:divsChild>
                            <w:div w:id="21069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075028">
          <w:marLeft w:val="0"/>
          <w:marRight w:val="0"/>
          <w:marTop w:val="0"/>
          <w:marBottom w:val="0"/>
          <w:divBdr>
            <w:top w:val="none" w:sz="0" w:space="0" w:color="auto"/>
            <w:left w:val="none" w:sz="0" w:space="0" w:color="auto"/>
            <w:bottom w:val="none" w:sz="0" w:space="0" w:color="auto"/>
            <w:right w:val="none" w:sz="0" w:space="0" w:color="auto"/>
          </w:divBdr>
          <w:divsChild>
            <w:div w:id="1037123992">
              <w:marLeft w:val="0"/>
              <w:marRight w:val="0"/>
              <w:marTop w:val="0"/>
              <w:marBottom w:val="0"/>
              <w:divBdr>
                <w:top w:val="none" w:sz="0" w:space="0" w:color="auto"/>
                <w:left w:val="none" w:sz="0" w:space="0" w:color="auto"/>
                <w:bottom w:val="none" w:sz="0" w:space="0" w:color="auto"/>
                <w:right w:val="none" w:sz="0" w:space="0" w:color="auto"/>
              </w:divBdr>
              <w:divsChild>
                <w:div w:id="1087114643">
                  <w:marLeft w:val="0"/>
                  <w:marRight w:val="0"/>
                  <w:marTop w:val="0"/>
                  <w:marBottom w:val="0"/>
                  <w:divBdr>
                    <w:top w:val="none" w:sz="0" w:space="0" w:color="auto"/>
                    <w:left w:val="none" w:sz="0" w:space="0" w:color="auto"/>
                    <w:bottom w:val="none" w:sz="0" w:space="0" w:color="auto"/>
                    <w:right w:val="none" w:sz="0" w:space="0" w:color="auto"/>
                  </w:divBdr>
                  <w:divsChild>
                    <w:div w:id="91960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09925">
          <w:marLeft w:val="0"/>
          <w:marRight w:val="0"/>
          <w:marTop w:val="0"/>
          <w:marBottom w:val="0"/>
          <w:divBdr>
            <w:top w:val="none" w:sz="0" w:space="0" w:color="auto"/>
            <w:left w:val="none" w:sz="0" w:space="0" w:color="auto"/>
            <w:bottom w:val="none" w:sz="0" w:space="0" w:color="auto"/>
            <w:right w:val="none" w:sz="0" w:space="0" w:color="auto"/>
          </w:divBdr>
          <w:divsChild>
            <w:div w:id="923687486">
              <w:marLeft w:val="0"/>
              <w:marRight w:val="0"/>
              <w:marTop w:val="0"/>
              <w:marBottom w:val="0"/>
              <w:divBdr>
                <w:top w:val="none" w:sz="0" w:space="0" w:color="auto"/>
                <w:left w:val="none" w:sz="0" w:space="0" w:color="auto"/>
                <w:bottom w:val="none" w:sz="0" w:space="0" w:color="auto"/>
                <w:right w:val="none" w:sz="0" w:space="0" w:color="auto"/>
              </w:divBdr>
              <w:divsChild>
                <w:div w:id="1173912112">
                  <w:marLeft w:val="0"/>
                  <w:marRight w:val="0"/>
                  <w:marTop w:val="0"/>
                  <w:marBottom w:val="0"/>
                  <w:divBdr>
                    <w:top w:val="none" w:sz="0" w:space="0" w:color="auto"/>
                    <w:left w:val="none" w:sz="0" w:space="0" w:color="auto"/>
                    <w:bottom w:val="none" w:sz="0" w:space="0" w:color="auto"/>
                    <w:right w:val="none" w:sz="0" w:space="0" w:color="auto"/>
                  </w:divBdr>
                  <w:divsChild>
                    <w:div w:id="650718203">
                      <w:marLeft w:val="0"/>
                      <w:marRight w:val="0"/>
                      <w:marTop w:val="0"/>
                      <w:marBottom w:val="0"/>
                      <w:divBdr>
                        <w:top w:val="none" w:sz="0" w:space="0" w:color="auto"/>
                        <w:left w:val="none" w:sz="0" w:space="0" w:color="auto"/>
                        <w:bottom w:val="none" w:sz="0" w:space="0" w:color="auto"/>
                        <w:right w:val="none" w:sz="0" w:space="0" w:color="auto"/>
                      </w:divBdr>
                      <w:divsChild>
                        <w:div w:id="1192382747">
                          <w:marLeft w:val="0"/>
                          <w:marRight w:val="0"/>
                          <w:marTop w:val="0"/>
                          <w:marBottom w:val="0"/>
                          <w:divBdr>
                            <w:top w:val="none" w:sz="0" w:space="0" w:color="auto"/>
                            <w:left w:val="none" w:sz="0" w:space="0" w:color="auto"/>
                            <w:bottom w:val="none" w:sz="0" w:space="0" w:color="auto"/>
                            <w:right w:val="none" w:sz="0" w:space="0" w:color="auto"/>
                          </w:divBdr>
                          <w:divsChild>
                            <w:div w:id="110534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708472">
          <w:marLeft w:val="0"/>
          <w:marRight w:val="0"/>
          <w:marTop w:val="0"/>
          <w:marBottom w:val="0"/>
          <w:divBdr>
            <w:top w:val="none" w:sz="0" w:space="0" w:color="auto"/>
            <w:left w:val="none" w:sz="0" w:space="0" w:color="auto"/>
            <w:bottom w:val="none" w:sz="0" w:space="0" w:color="auto"/>
            <w:right w:val="none" w:sz="0" w:space="0" w:color="auto"/>
          </w:divBdr>
          <w:divsChild>
            <w:div w:id="2103912935">
              <w:marLeft w:val="0"/>
              <w:marRight w:val="0"/>
              <w:marTop w:val="0"/>
              <w:marBottom w:val="0"/>
              <w:divBdr>
                <w:top w:val="none" w:sz="0" w:space="0" w:color="auto"/>
                <w:left w:val="none" w:sz="0" w:space="0" w:color="auto"/>
                <w:bottom w:val="none" w:sz="0" w:space="0" w:color="auto"/>
                <w:right w:val="none" w:sz="0" w:space="0" w:color="auto"/>
              </w:divBdr>
              <w:divsChild>
                <w:div w:id="1161892011">
                  <w:marLeft w:val="0"/>
                  <w:marRight w:val="0"/>
                  <w:marTop w:val="0"/>
                  <w:marBottom w:val="0"/>
                  <w:divBdr>
                    <w:top w:val="none" w:sz="0" w:space="0" w:color="auto"/>
                    <w:left w:val="none" w:sz="0" w:space="0" w:color="auto"/>
                    <w:bottom w:val="none" w:sz="0" w:space="0" w:color="auto"/>
                    <w:right w:val="none" w:sz="0" w:space="0" w:color="auto"/>
                  </w:divBdr>
                  <w:divsChild>
                    <w:div w:id="14177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5226">
          <w:marLeft w:val="0"/>
          <w:marRight w:val="0"/>
          <w:marTop w:val="0"/>
          <w:marBottom w:val="0"/>
          <w:divBdr>
            <w:top w:val="none" w:sz="0" w:space="0" w:color="auto"/>
            <w:left w:val="none" w:sz="0" w:space="0" w:color="auto"/>
            <w:bottom w:val="none" w:sz="0" w:space="0" w:color="auto"/>
            <w:right w:val="none" w:sz="0" w:space="0" w:color="auto"/>
          </w:divBdr>
          <w:divsChild>
            <w:div w:id="1890143590">
              <w:marLeft w:val="0"/>
              <w:marRight w:val="0"/>
              <w:marTop w:val="0"/>
              <w:marBottom w:val="0"/>
              <w:divBdr>
                <w:top w:val="none" w:sz="0" w:space="0" w:color="auto"/>
                <w:left w:val="none" w:sz="0" w:space="0" w:color="auto"/>
                <w:bottom w:val="none" w:sz="0" w:space="0" w:color="auto"/>
                <w:right w:val="none" w:sz="0" w:space="0" w:color="auto"/>
              </w:divBdr>
              <w:divsChild>
                <w:div w:id="1098791643">
                  <w:marLeft w:val="0"/>
                  <w:marRight w:val="0"/>
                  <w:marTop w:val="0"/>
                  <w:marBottom w:val="0"/>
                  <w:divBdr>
                    <w:top w:val="none" w:sz="0" w:space="0" w:color="auto"/>
                    <w:left w:val="none" w:sz="0" w:space="0" w:color="auto"/>
                    <w:bottom w:val="none" w:sz="0" w:space="0" w:color="auto"/>
                    <w:right w:val="none" w:sz="0" w:space="0" w:color="auto"/>
                  </w:divBdr>
                  <w:divsChild>
                    <w:div w:id="656226456">
                      <w:marLeft w:val="0"/>
                      <w:marRight w:val="0"/>
                      <w:marTop w:val="0"/>
                      <w:marBottom w:val="0"/>
                      <w:divBdr>
                        <w:top w:val="none" w:sz="0" w:space="0" w:color="auto"/>
                        <w:left w:val="none" w:sz="0" w:space="0" w:color="auto"/>
                        <w:bottom w:val="none" w:sz="0" w:space="0" w:color="auto"/>
                        <w:right w:val="none" w:sz="0" w:space="0" w:color="auto"/>
                      </w:divBdr>
                      <w:divsChild>
                        <w:div w:id="349836340">
                          <w:marLeft w:val="0"/>
                          <w:marRight w:val="0"/>
                          <w:marTop w:val="0"/>
                          <w:marBottom w:val="0"/>
                          <w:divBdr>
                            <w:top w:val="none" w:sz="0" w:space="0" w:color="auto"/>
                            <w:left w:val="none" w:sz="0" w:space="0" w:color="auto"/>
                            <w:bottom w:val="none" w:sz="0" w:space="0" w:color="auto"/>
                            <w:right w:val="none" w:sz="0" w:space="0" w:color="auto"/>
                          </w:divBdr>
                          <w:divsChild>
                            <w:div w:id="87924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428182">
          <w:marLeft w:val="0"/>
          <w:marRight w:val="0"/>
          <w:marTop w:val="0"/>
          <w:marBottom w:val="0"/>
          <w:divBdr>
            <w:top w:val="none" w:sz="0" w:space="0" w:color="auto"/>
            <w:left w:val="none" w:sz="0" w:space="0" w:color="auto"/>
            <w:bottom w:val="none" w:sz="0" w:space="0" w:color="auto"/>
            <w:right w:val="none" w:sz="0" w:space="0" w:color="auto"/>
          </w:divBdr>
          <w:divsChild>
            <w:div w:id="1940678293">
              <w:marLeft w:val="0"/>
              <w:marRight w:val="0"/>
              <w:marTop w:val="0"/>
              <w:marBottom w:val="0"/>
              <w:divBdr>
                <w:top w:val="none" w:sz="0" w:space="0" w:color="auto"/>
                <w:left w:val="none" w:sz="0" w:space="0" w:color="auto"/>
                <w:bottom w:val="none" w:sz="0" w:space="0" w:color="auto"/>
                <w:right w:val="none" w:sz="0" w:space="0" w:color="auto"/>
              </w:divBdr>
              <w:divsChild>
                <w:div w:id="2139761617">
                  <w:marLeft w:val="0"/>
                  <w:marRight w:val="0"/>
                  <w:marTop w:val="0"/>
                  <w:marBottom w:val="0"/>
                  <w:divBdr>
                    <w:top w:val="none" w:sz="0" w:space="0" w:color="auto"/>
                    <w:left w:val="none" w:sz="0" w:space="0" w:color="auto"/>
                    <w:bottom w:val="none" w:sz="0" w:space="0" w:color="auto"/>
                    <w:right w:val="none" w:sz="0" w:space="0" w:color="auto"/>
                  </w:divBdr>
                  <w:divsChild>
                    <w:div w:id="742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30566">
          <w:marLeft w:val="0"/>
          <w:marRight w:val="0"/>
          <w:marTop w:val="0"/>
          <w:marBottom w:val="0"/>
          <w:divBdr>
            <w:top w:val="none" w:sz="0" w:space="0" w:color="auto"/>
            <w:left w:val="none" w:sz="0" w:space="0" w:color="auto"/>
            <w:bottom w:val="none" w:sz="0" w:space="0" w:color="auto"/>
            <w:right w:val="none" w:sz="0" w:space="0" w:color="auto"/>
          </w:divBdr>
          <w:divsChild>
            <w:div w:id="722631474">
              <w:marLeft w:val="0"/>
              <w:marRight w:val="0"/>
              <w:marTop w:val="0"/>
              <w:marBottom w:val="0"/>
              <w:divBdr>
                <w:top w:val="none" w:sz="0" w:space="0" w:color="auto"/>
                <w:left w:val="none" w:sz="0" w:space="0" w:color="auto"/>
                <w:bottom w:val="none" w:sz="0" w:space="0" w:color="auto"/>
                <w:right w:val="none" w:sz="0" w:space="0" w:color="auto"/>
              </w:divBdr>
              <w:divsChild>
                <w:div w:id="505249158">
                  <w:marLeft w:val="0"/>
                  <w:marRight w:val="0"/>
                  <w:marTop w:val="0"/>
                  <w:marBottom w:val="0"/>
                  <w:divBdr>
                    <w:top w:val="none" w:sz="0" w:space="0" w:color="auto"/>
                    <w:left w:val="none" w:sz="0" w:space="0" w:color="auto"/>
                    <w:bottom w:val="none" w:sz="0" w:space="0" w:color="auto"/>
                    <w:right w:val="none" w:sz="0" w:space="0" w:color="auto"/>
                  </w:divBdr>
                  <w:divsChild>
                    <w:div w:id="726412091">
                      <w:marLeft w:val="0"/>
                      <w:marRight w:val="0"/>
                      <w:marTop w:val="0"/>
                      <w:marBottom w:val="0"/>
                      <w:divBdr>
                        <w:top w:val="none" w:sz="0" w:space="0" w:color="auto"/>
                        <w:left w:val="none" w:sz="0" w:space="0" w:color="auto"/>
                        <w:bottom w:val="none" w:sz="0" w:space="0" w:color="auto"/>
                        <w:right w:val="none" w:sz="0" w:space="0" w:color="auto"/>
                      </w:divBdr>
                      <w:divsChild>
                        <w:div w:id="95054903">
                          <w:marLeft w:val="0"/>
                          <w:marRight w:val="0"/>
                          <w:marTop w:val="0"/>
                          <w:marBottom w:val="0"/>
                          <w:divBdr>
                            <w:top w:val="none" w:sz="0" w:space="0" w:color="auto"/>
                            <w:left w:val="none" w:sz="0" w:space="0" w:color="auto"/>
                            <w:bottom w:val="none" w:sz="0" w:space="0" w:color="auto"/>
                            <w:right w:val="none" w:sz="0" w:space="0" w:color="auto"/>
                          </w:divBdr>
                          <w:divsChild>
                            <w:div w:id="181856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367981">
          <w:marLeft w:val="0"/>
          <w:marRight w:val="0"/>
          <w:marTop w:val="0"/>
          <w:marBottom w:val="0"/>
          <w:divBdr>
            <w:top w:val="none" w:sz="0" w:space="0" w:color="auto"/>
            <w:left w:val="none" w:sz="0" w:space="0" w:color="auto"/>
            <w:bottom w:val="none" w:sz="0" w:space="0" w:color="auto"/>
            <w:right w:val="none" w:sz="0" w:space="0" w:color="auto"/>
          </w:divBdr>
          <w:divsChild>
            <w:div w:id="1622346404">
              <w:marLeft w:val="0"/>
              <w:marRight w:val="0"/>
              <w:marTop w:val="0"/>
              <w:marBottom w:val="0"/>
              <w:divBdr>
                <w:top w:val="none" w:sz="0" w:space="0" w:color="auto"/>
                <w:left w:val="none" w:sz="0" w:space="0" w:color="auto"/>
                <w:bottom w:val="none" w:sz="0" w:space="0" w:color="auto"/>
                <w:right w:val="none" w:sz="0" w:space="0" w:color="auto"/>
              </w:divBdr>
              <w:divsChild>
                <w:div w:id="388845676">
                  <w:marLeft w:val="0"/>
                  <w:marRight w:val="0"/>
                  <w:marTop w:val="0"/>
                  <w:marBottom w:val="0"/>
                  <w:divBdr>
                    <w:top w:val="none" w:sz="0" w:space="0" w:color="auto"/>
                    <w:left w:val="none" w:sz="0" w:space="0" w:color="auto"/>
                    <w:bottom w:val="none" w:sz="0" w:space="0" w:color="auto"/>
                    <w:right w:val="none" w:sz="0" w:space="0" w:color="auto"/>
                  </w:divBdr>
                  <w:divsChild>
                    <w:div w:id="1652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390">
          <w:marLeft w:val="0"/>
          <w:marRight w:val="0"/>
          <w:marTop w:val="0"/>
          <w:marBottom w:val="0"/>
          <w:divBdr>
            <w:top w:val="none" w:sz="0" w:space="0" w:color="auto"/>
            <w:left w:val="none" w:sz="0" w:space="0" w:color="auto"/>
            <w:bottom w:val="none" w:sz="0" w:space="0" w:color="auto"/>
            <w:right w:val="none" w:sz="0" w:space="0" w:color="auto"/>
          </w:divBdr>
          <w:divsChild>
            <w:div w:id="926304984">
              <w:marLeft w:val="0"/>
              <w:marRight w:val="0"/>
              <w:marTop w:val="0"/>
              <w:marBottom w:val="0"/>
              <w:divBdr>
                <w:top w:val="none" w:sz="0" w:space="0" w:color="auto"/>
                <w:left w:val="none" w:sz="0" w:space="0" w:color="auto"/>
                <w:bottom w:val="none" w:sz="0" w:space="0" w:color="auto"/>
                <w:right w:val="none" w:sz="0" w:space="0" w:color="auto"/>
              </w:divBdr>
              <w:divsChild>
                <w:div w:id="1565868158">
                  <w:marLeft w:val="0"/>
                  <w:marRight w:val="0"/>
                  <w:marTop w:val="0"/>
                  <w:marBottom w:val="0"/>
                  <w:divBdr>
                    <w:top w:val="none" w:sz="0" w:space="0" w:color="auto"/>
                    <w:left w:val="none" w:sz="0" w:space="0" w:color="auto"/>
                    <w:bottom w:val="none" w:sz="0" w:space="0" w:color="auto"/>
                    <w:right w:val="none" w:sz="0" w:space="0" w:color="auto"/>
                  </w:divBdr>
                  <w:divsChild>
                    <w:div w:id="11540380">
                      <w:marLeft w:val="0"/>
                      <w:marRight w:val="0"/>
                      <w:marTop w:val="0"/>
                      <w:marBottom w:val="0"/>
                      <w:divBdr>
                        <w:top w:val="none" w:sz="0" w:space="0" w:color="auto"/>
                        <w:left w:val="none" w:sz="0" w:space="0" w:color="auto"/>
                        <w:bottom w:val="none" w:sz="0" w:space="0" w:color="auto"/>
                        <w:right w:val="none" w:sz="0" w:space="0" w:color="auto"/>
                      </w:divBdr>
                      <w:divsChild>
                        <w:div w:id="1024937482">
                          <w:marLeft w:val="0"/>
                          <w:marRight w:val="0"/>
                          <w:marTop w:val="0"/>
                          <w:marBottom w:val="0"/>
                          <w:divBdr>
                            <w:top w:val="none" w:sz="0" w:space="0" w:color="auto"/>
                            <w:left w:val="none" w:sz="0" w:space="0" w:color="auto"/>
                            <w:bottom w:val="none" w:sz="0" w:space="0" w:color="auto"/>
                            <w:right w:val="none" w:sz="0" w:space="0" w:color="auto"/>
                          </w:divBdr>
                          <w:divsChild>
                            <w:div w:id="8732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81341">
          <w:marLeft w:val="0"/>
          <w:marRight w:val="0"/>
          <w:marTop w:val="0"/>
          <w:marBottom w:val="0"/>
          <w:divBdr>
            <w:top w:val="none" w:sz="0" w:space="0" w:color="auto"/>
            <w:left w:val="none" w:sz="0" w:space="0" w:color="auto"/>
            <w:bottom w:val="none" w:sz="0" w:space="0" w:color="auto"/>
            <w:right w:val="none" w:sz="0" w:space="0" w:color="auto"/>
          </w:divBdr>
          <w:divsChild>
            <w:div w:id="73356190">
              <w:marLeft w:val="0"/>
              <w:marRight w:val="0"/>
              <w:marTop w:val="0"/>
              <w:marBottom w:val="0"/>
              <w:divBdr>
                <w:top w:val="none" w:sz="0" w:space="0" w:color="auto"/>
                <w:left w:val="none" w:sz="0" w:space="0" w:color="auto"/>
                <w:bottom w:val="none" w:sz="0" w:space="0" w:color="auto"/>
                <w:right w:val="none" w:sz="0" w:space="0" w:color="auto"/>
              </w:divBdr>
              <w:divsChild>
                <w:div w:id="1592277650">
                  <w:marLeft w:val="0"/>
                  <w:marRight w:val="0"/>
                  <w:marTop w:val="0"/>
                  <w:marBottom w:val="0"/>
                  <w:divBdr>
                    <w:top w:val="none" w:sz="0" w:space="0" w:color="auto"/>
                    <w:left w:val="none" w:sz="0" w:space="0" w:color="auto"/>
                    <w:bottom w:val="none" w:sz="0" w:space="0" w:color="auto"/>
                    <w:right w:val="none" w:sz="0" w:space="0" w:color="auto"/>
                  </w:divBdr>
                  <w:divsChild>
                    <w:div w:id="158329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919515">
          <w:marLeft w:val="0"/>
          <w:marRight w:val="0"/>
          <w:marTop w:val="0"/>
          <w:marBottom w:val="0"/>
          <w:divBdr>
            <w:top w:val="none" w:sz="0" w:space="0" w:color="auto"/>
            <w:left w:val="none" w:sz="0" w:space="0" w:color="auto"/>
            <w:bottom w:val="none" w:sz="0" w:space="0" w:color="auto"/>
            <w:right w:val="none" w:sz="0" w:space="0" w:color="auto"/>
          </w:divBdr>
          <w:divsChild>
            <w:div w:id="1392197880">
              <w:marLeft w:val="0"/>
              <w:marRight w:val="0"/>
              <w:marTop w:val="0"/>
              <w:marBottom w:val="0"/>
              <w:divBdr>
                <w:top w:val="none" w:sz="0" w:space="0" w:color="auto"/>
                <w:left w:val="none" w:sz="0" w:space="0" w:color="auto"/>
                <w:bottom w:val="none" w:sz="0" w:space="0" w:color="auto"/>
                <w:right w:val="none" w:sz="0" w:space="0" w:color="auto"/>
              </w:divBdr>
              <w:divsChild>
                <w:div w:id="897546020">
                  <w:marLeft w:val="0"/>
                  <w:marRight w:val="0"/>
                  <w:marTop w:val="0"/>
                  <w:marBottom w:val="0"/>
                  <w:divBdr>
                    <w:top w:val="none" w:sz="0" w:space="0" w:color="auto"/>
                    <w:left w:val="none" w:sz="0" w:space="0" w:color="auto"/>
                    <w:bottom w:val="none" w:sz="0" w:space="0" w:color="auto"/>
                    <w:right w:val="none" w:sz="0" w:space="0" w:color="auto"/>
                  </w:divBdr>
                  <w:divsChild>
                    <w:div w:id="276258357">
                      <w:marLeft w:val="0"/>
                      <w:marRight w:val="0"/>
                      <w:marTop w:val="0"/>
                      <w:marBottom w:val="0"/>
                      <w:divBdr>
                        <w:top w:val="none" w:sz="0" w:space="0" w:color="auto"/>
                        <w:left w:val="none" w:sz="0" w:space="0" w:color="auto"/>
                        <w:bottom w:val="none" w:sz="0" w:space="0" w:color="auto"/>
                        <w:right w:val="none" w:sz="0" w:space="0" w:color="auto"/>
                      </w:divBdr>
                      <w:divsChild>
                        <w:div w:id="1692992839">
                          <w:marLeft w:val="0"/>
                          <w:marRight w:val="0"/>
                          <w:marTop w:val="0"/>
                          <w:marBottom w:val="0"/>
                          <w:divBdr>
                            <w:top w:val="none" w:sz="0" w:space="0" w:color="auto"/>
                            <w:left w:val="none" w:sz="0" w:space="0" w:color="auto"/>
                            <w:bottom w:val="none" w:sz="0" w:space="0" w:color="auto"/>
                            <w:right w:val="none" w:sz="0" w:space="0" w:color="auto"/>
                          </w:divBdr>
                          <w:divsChild>
                            <w:div w:id="3559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19542">
          <w:marLeft w:val="0"/>
          <w:marRight w:val="0"/>
          <w:marTop w:val="0"/>
          <w:marBottom w:val="0"/>
          <w:divBdr>
            <w:top w:val="none" w:sz="0" w:space="0" w:color="auto"/>
            <w:left w:val="none" w:sz="0" w:space="0" w:color="auto"/>
            <w:bottom w:val="none" w:sz="0" w:space="0" w:color="auto"/>
            <w:right w:val="none" w:sz="0" w:space="0" w:color="auto"/>
          </w:divBdr>
          <w:divsChild>
            <w:div w:id="1837528442">
              <w:marLeft w:val="0"/>
              <w:marRight w:val="0"/>
              <w:marTop w:val="0"/>
              <w:marBottom w:val="0"/>
              <w:divBdr>
                <w:top w:val="none" w:sz="0" w:space="0" w:color="auto"/>
                <w:left w:val="none" w:sz="0" w:space="0" w:color="auto"/>
                <w:bottom w:val="none" w:sz="0" w:space="0" w:color="auto"/>
                <w:right w:val="none" w:sz="0" w:space="0" w:color="auto"/>
              </w:divBdr>
              <w:divsChild>
                <w:div w:id="1598832624">
                  <w:marLeft w:val="0"/>
                  <w:marRight w:val="0"/>
                  <w:marTop w:val="0"/>
                  <w:marBottom w:val="0"/>
                  <w:divBdr>
                    <w:top w:val="none" w:sz="0" w:space="0" w:color="auto"/>
                    <w:left w:val="none" w:sz="0" w:space="0" w:color="auto"/>
                    <w:bottom w:val="none" w:sz="0" w:space="0" w:color="auto"/>
                    <w:right w:val="none" w:sz="0" w:space="0" w:color="auto"/>
                  </w:divBdr>
                  <w:divsChild>
                    <w:div w:id="67333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13109">
          <w:marLeft w:val="0"/>
          <w:marRight w:val="0"/>
          <w:marTop w:val="0"/>
          <w:marBottom w:val="0"/>
          <w:divBdr>
            <w:top w:val="none" w:sz="0" w:space="0" w:color="auto"/>
            <w:left w:val="none" w:sz="0" w:space="0" w:color="auto"/>
            <w:bottom w:val="none" w:sz="0" w:space="0" w:color="auto"/>
            <w:right w:val="none" w:sz="0" w:space="0" w:color="auto"/>
          </w:divBdr>
          <w:divsChild>
            <w:div w:id="166094022">
              <w:marLeft w:val="0"/>
              <w:marRight w:val="0"/>
              <w:marTop w:val="0"/>
              <w:marBottom w:val="0"/>
              <w:divBdr>
                <w:top w:val="none" w:sz="0" w:space="0" w:color="auto"/>
                <w:left w:val="none" w:sz="0" w:space="0" w:color="auto"/>
                <w:bottom w:val="none" w:sz="0" w:space="0" w:color="auto"/>
                <w:right w:val="none" w:sz="0" w:space="0" w:color="auto"/>
              </w:divBdr>
              <w:divsChild>
                <w:div w:id="2037846451">
                  <w:marLeft w:val="0"/>
                  <w:marRight w:val="0"/>
                  <w:marTop w:val="0"/>
                  <w:marBottom w:val="0"/>
                  <w:divBdr>
                    <w:top w:val="none" w:sz="0" w:space="0" w:color="auto"/>
                    <w:left w:val="none" w:sz="0" w:space="0" w:color="auto"/>
                    <w:bottom w:val="none" w:sz="0" w:space="0" w:color="auto"/>
                    <w:right w:val="none" w:sz="0" w:space="0" w:color="auto"/>
                  </w:divBdr>
                  <w:divsChild>
                    <w:div w:id="1549681281">
                      <w:marLeft w:val="0"/>
                      <w:marRight w:val="0"/>
                      <w:marTop w:val="0"/>
                      <w:marBottom w:val="0"/>
                      <w:divBdr>
                        <w:top w:val="none" w:sz="0" w:space="0" w:color="auto"/>
                        <w:left w:val="none" w:sz="0" w:space="0" w:color="auto"/>
                        <w:bottom w:val="none" w:sz="0" w:space="0" w:color="auto"/>
                        <w:right w:val="none" w:sz="0" w:space="0" w:color="auto"/>
                      </w:divBdr>
                      <w:divsChild>
                        <w:div w:id="1646621733">
                          <w:marLeft w:val="0"/>
                          <w:marRight w:val="0"/>
                          <w:marTop w:val="0"/>
                          <w:marBottom w:val="0"/>
                          <w:divBdr>
                            <w:top w:val="none" w:sz="0" w:space="0" w:color="auto"/>
                            <w:left w:val="none" w:sz="0" w:space="0" w:color="auto"/>
                            <w:bottom w:val="none" w:sz="0" w:space="0" w:color="auto"/>
                            <w:right w:val="none" w:sz="0" w:space="0" w:color="auto"/>
                          </w:divBdr>
                          <w:divsChild>
                            <w:div w:id="27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50578">
          <w:marLeft w:val="0"/>
          <w:marRight w:val="0"/>
          <w:marTop w:val="0"/>
          <w:marBottom w:val="0"/>
          <w:divBdr>
            <w:top w:val="none" w:sz="0" w:space="0" w:color="auto"/>
            <w:left w:val="none" w:sz="0" w:space="0" w:color="auto"/>
            <w:bottom w:val="none" w:sz="0" w:space="0" w:color="auto"/>
            <w:right w:val="none" w:sz="0" w:space="0" w:color="auto"/>
          </w:divBdr>
          <w:divsChild>
            <w:div w:id="1350447344">
              <w:marLeft w:val="0"/>
              <w:marRight w:val="0"/>
              <w:marTop w:val="0"/>
              <w:marBottom w:val="0"/>
              <w:divBdr>
                <w:top w:val="none" w:sz="0" w:space="0" w:color="auto"/>
                <w:left w:val="none" w:sz="0" w:space="0" w:color="auto"/>
                <w:bottom w:val="none" w:sz="0" w:space="0" w:color="auto"/>
                <w:right w:val="none" w:sz="0" w:space="0" w:color="auto"/>
              </w:divBdr>
              <w:divsChild>
                <w:div w:id="80298060">
                  <w:marLeft w:val="0"/>
                  <w:marRight w:val="0"/>
                  <w:marTop w:val="0"/>
                  <w:marBottom w:val="0"/>
                  <w:divBdr>
                    <w:top w:val="none" w:sz="0" w:space="0" w:color="auto"/>
                    <w:left w:val="none" w:sz="0" w:space="0" w:color="auto"/>
                    <w:bottom w:val="none" w:sz="0" w:space="0" w:color="auto"/>
                    <w:right w:val="none" w:sz="0" w:space="0" w:color="auto"/>
                  </w:divBdr>
                  <w:divsChild>
                    <w:div w:id="152929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19423">
          <w:marLeft w:val="0"/>
          <w:marRight w:val="0"/>
          <w:marTop w:val="0"/>
          <w:marBottom w:val="0"/>
          <w:divBdr>
            <w:top w:val="none" w:sz="0" w:space="0" w:color="auto"/>
            <w:left w:val="none" w:sz="0" w:space="0" w:color="auto"/>
            <w:bottom w:val="none" w:sz="0" w:space="0" w:color="auto"/>
            <w:right w:val="none" w:sz="0" w:space="0" w:color="auto"/>
          </w:divBdr>
          <w:divsChild>
            <w:div w:id="1862815364">
              <w:marLeft w:val="0"/>
              <w:marRight w:val="0"/>
              <w:marTop w:val="0"/>
              <w:marBottom w:val="0"/>
              <w:divBdr>
                <w:top w:val="none" w:sz="0" w:space="0" w:color="auto"/>
                <w:left w:val="none" w:sz="0" w:space="0" w:color="auto"/>
                <w:bottom w:val="none" w:sz="0" w:space="0" w:color="auto"/>
                <w:right w:val="none" w:sz="0" w:space="0" w:color="auto"/>
              </w:divBdr>
              <w:divsChild>
                <w:div w:id="2017271910">
                  <w:marLeft w:val="0"/>
                  <w:marRight w:val="0"/>
                  <w:marTop w:val="0"/>
                  <w:marBottom w:val="0"/>
                  <w:divBdr>
                    <w:top w:val="none" w:sz="0" w:space="0" w:color="auto"/>
                    <w:left w:val="none" w:sz="0" w:space="0" w:color="auto"/>
                    <w:bottom w:val="none" w:sz="0" w:space="0" w:color="auto"/>
                    <w:right w:val="none" w:sz="0" w:space="0" w:color="auto"/>
                  </w:divBdr>
                  <w:divsChild>
                    <w:div w:id="1578129120">
                      <w:marLeft w:val="0"/>
                      <w:marRight w:val="0"/>
                      <w:marTop w:val="0"/>
                      <w:marBottom w:val="0"/>
                      <w:divBdr>
                        <w:top w:val="none" w:sz="0" w:space="0" w:color="auto"/>
                        <w:left w:val="none" w:sz="0" w:space="0" w:color="auto"/>
                        <w:bottom w:val="none" w:sz="0" w:space="0" w:color="auto"/>
                        <w:right w:val="none" w:sz="0" w:space="0" w:color="auto"/>
                      </w:divBdr>
                      <w:divsChild>
                        <w:div w:id="158740406">
                          <w:marLeft w:val="0"/>
                          <w:marRight w:val="0"/>
                          <w:marTop w:val="0"/>
                          <w:marBottom w:val="0"/>
                          <w:divBdr>
                            <w:top w:val="none" w:sz="0" w:space="0" w:color="auto"/>
                            <w:left w:val="none" w:sz="0" w:space="0" w:color="auto"/>
                            <w:bottom w:val="none" w:sz="0" w:space="0" w:color="auto"/>
                            <w:right w:val="none" w:sz="0" w:space="0" w:color="auto"/>
                          </w:divBdr>
                          <w:divsChild>
                            <w:div w:id="13744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565775">
          <w:marLeft w:val="0"/>
          <w:marRight w:val="0"/>
          <w:marTop w:val="0"/>
          <w:marBottom w:val="0"/>
          <w:divBdr>
            <w:top w:val="none" w:sz="0" w:space="0" w:color="auto"/>
            <w:left w:val="none" w:sz="0" w:space="0" w:color="auto"/>
            <w:bottom w:val="none" w:sz="0" w:space="0" w:color="auto"/>
            <w:right w:val="none" w:sz="0" w:space="0" w:color="auto"/>
          </w:divBdr>
          <w:divsChild>
            <w:div w:id="1567446962">
              <w:marLeft w:val="0"/>
              <w:marRight w:val="0"/>
              <w:marTop w:val="0"/>
              <w:marBottom w:val="0"/>
              <w:divBdr>
                <w:top w:val="none" w:sz="0" w:space="0" w:color="auto"/>
                <w:left w:val="none" w:sz="0" w:space="0" w:color="auto"/>
                <w:bottom w:val="none" w:sz="0" w:space="0" w:color="auto"/>
                <w:right w:val="none" w:sz="0" w:space="0" w:color="auto"/>
              </w:divBdr>
              <w:divsChild>
                <w:div w:id="1389647734">
                  <w:marLeft w:val="0"/>
                  <w:marRight w:val="0"/>
                  <w:marTop w:val="0"/>
                  <w:marBottom w:val="0"/>
                  <w:divBdr>
                    <w:top w:val="none" w:sz="0" w:space="0" w:color="auto"/>
                    <w:left w:val="none" w:sz="0" w:space="0" w:color="auto"/>
                    <w:bottom w:val="none" w:sz="0" w:space="0" w:color="auto"/>
                    <w:right w:val="none" w:sz="0" w:space="0" w:color="auto"/>
                  </w:divBdr>
                  <w:divsChild>
                    <w:div w:id="47749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76424">
          <w:marLeft w:val="0"/>
          <w:marRight w:val="0"/>
          <w:marTop w:val="0"/>
          <w:marBottom w:val="0"/>
          <w:divBdr>
            <w:top w:val="none" w:sz="0" w:space="0" w:color="auto"/>
            <w:left w:val="none" w:sz="0" w:space="0" w:color="auto"/>
            <w:bottom w:val="none" w:sz="0" w:space="0" w:color="auto"/>
            <w:right w:val="none" w:sz="0" w:space="0" w:color="auto"/>
          </w:divBdr>
          <w:divsChild>
            <w:div w:id="1786073743">
              <w:marLeft w:val="0"/>
              <w:marRight w:val="0"/>
              <w:marTop w:val="0"/>
              <w:marBottom w:val="0"/>
              <w:divBdr>
                <w:top w:val="none" w:sz="0" w:space="0" w:color="auto"/>
                <w:left w:val="none" w:sz="0" w:space="0" w:color="auto"/>
                <w:bottom w:val="none" w:sz="0" w:space="0" w:color="auto"/>
                <w:right w:val="none" w:sz="0" w:space="0" w:color="auto"/>
              </w:divBdr>
              <w:divsChild>
                <w:div w:id="89009158">
                  <w:marLeft w:val="0"/>
                  <w:marRight w:val="0"/>
                  <w:marTop w:val="0"/>
                  <w:marBottom w:val="0"/>
                  <w:divBdr>
                    <w:top w:val="none" w:sz="0" w:space="0" w:color="auto"/>
                    <w:left w:val="none" w:sz="0" w:space="0" w:color="auto"/>
                    <w:bottom w:val="none" w:sz="0" w:space="0" w:color="auto"/>
                    <w:right w:val="none" w:sz="0" w:space="0" w:color="auto"/>
                  </w:divBdr>
                  <w:divsChild>
                    <w:div w:id="454912551">
                      <w:marLeft w:val="0"/>
                      <w:marRight w:val="0"/>
                      <w:marTop w:val="0"/>
                      <w:marBottom w:val="0"/>
                      <w:divBdr>
                        <w:top w:val="none" w:sz="0" w:space="0" w:color="auto"/>
                        <w:left w:val="none" w:sz="0" w:space="0" w:color="auto"/>
                        <w:bottom w:val="none" w:sz="0" w:space="0" w:color="auto"/>
                        <w:right w:val="none" w:sz="0" w:space="0" w:color="auto"/>
                      </w:divBdr>
                      <w:divsChild>
                        <w:div w:id="724716183">
                          <w:marLeft w:val="0"/>
                          <w:marRight w:val="0"/>
                          <w:marTop w:val="0"/>
                          <w:marBottom w:val="0"/>
                          <w:divBdr>
                            <w:top w:val="none" w:sz="0" w:space="0" w:color="auto"/>
                            <w:left w:val="none" w:sz="0" w:space="0" w:color="auto"/>
                            <w:bottom w:val="none" w:sz="0" w:space="0" w:color="auto"/>
                            <w:right w:val="none" w:sz="0" w:space="0" w:color="auto"/>
                          </w:divBdr>
                          <w:divsChild>
                            <w:div w:id="7506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13559">
          <w:marLeft w:val="0"/>
          <w:marRight w:val="0"/>
          <w:marTop w:val="0"/>
          <w:marBottom w:val="0"/>
          <w:divBdr>
            <w:top w:val="none" w:sz="0" w:space="0" w:color="auto"/>
            <w:left w:val="none" w:sz="0" w:space="0" w:color="auto"/>
            <w:bottom w:val="none" w:sz="0" w:space="0" w:color="auto"/>
            <w:right w:val="none" w:sz="0" w:space="0" w:color="auto"/>
          </w:divBdr>
          <w:divsChild>
            <w:div w:id="2116896283">
              <w:marLeft w:val="0"/>
              <w:marRight w:val="0"/>
              <w:marTop w:val="0"/>
              <w:marBottom w:val="0"/>
              <w:divBdr>
                <w:top w:val="none" w:sz="0" w:space="0" w:color="auto"/>
                <w:left w:val="none" w:sz="0" w:space="0" w:color="auto"/>
                <w:bottom w:val="none" w:sz="0" w:space="0" w:color="auto"/>
                <w:right w:val="none" w:sz="0" w:space="0" w:color="auto"/>
              </w:divBdr>
              <w:divsChild>
                <w:div w:id="103693950">
                  <w:marLeft w:val="0"/>
                  <w:marRight w:val="0"/>
                  <w:marTop w:val="0"/>
                  <w:marBottom w:val="0"/>
                  <w:divBdr>
                    <w:top w:val="none" w:sz="0" w:space="0" w:color="auto"/>
                    <w:left w:val="none" w:sz="0" w:space="0" w:color="auto"/>
                    <w:bottom w:val="none" w:sz="0" w:space="0" w:color="auto"/>
                    <w:right w:val="none" w:sz="0" w:space="0" w:color="auto"/>
                  </w:divBdr>
                  <w:divsChild>
                    <w:div w:id="1356881603">
                      <w:marLeft w:val="0"/>
                      <w:marRight w:val="0"/>
                      <w:marTop w:val="0"/>
                      <w:marBottom w:val="0"/>
                      <w:divBdr>
                        <w:top w:val="none" w:sz="0" w:space="0" w:color="auto"/>
                        <w:left w:val="none" w:sz="0" w:space="0" w:color="auto"/>
                        <w:bottom w:val="none" w:sz="0" w:space="0" w:color="auto"/>
                        <w:right w:val="none" w:sz="0" w:space="0" w:color="auto"/>
                      </w:divBdr>
                      <w:divsChild>
                        <w:div w:id="2064523739">
                          <w:marLeft w:val="0"/>
                          <w:marRight w:val="0"/>
                          <w:marTop w:val="0"/>
                          <w:marBottom w:val="0"/>
                          <w:divBdr>
                            <w:top w:val="none" w:sz="0" w:space="0" w:color="auto"/>
                            <w:left w:val="none" w:sz="0" w:space="0" w:color="auto"/>
                            <w:bottom w:val="none" w:sz="0" w:space="0" w:color="auto"/>
                            <w:right w:val="none" w:sz="0" w:space="0" w:color="auto"/>
                          </w:divBdr>
                          <w:divsChild>
                            <w:div w:id="82361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237089">
          <w:marLeft w:val="0"/>
          <w:marRight w:val="0"/>
          <w:marTop w:val="0"/>
          <w:marBottom w:val="0"/>
          <w:divBdr>
            <w:top w:val="none" w:sz="0" w:space="0" w:color="auto"/>
            <w:left w:val="none" w:sz="0" w:space="0" w:color="auto"/>
            <w:bottom w:val="none" w:sz="0" w:space="0" w:color="auto"/>
            <w:right w:val="none" w:sz="0" w:space="0" w:color="auto"/>
          </w:divBdr>
          <w:divsChild>
            <w:div w:id="1609584629">
              <w:marLeft w:val="0"/>
              <w:marRight w:val="0"/>
              <w:marTop w:val="0"/>
              <w:marBottom w:val="0"/>
              <w:divBdr>
                <w:top w:val="none" w:sz="0" w:space="0" w:color="auto"/>
                <w:left w:val="none" w:sz="0" w:space="0" w:color="auto"/>
                <w:bottom w:val="none" w:sz="0" w:space="0" w:color="auto"/>
                <w:right w:val="none" w:sz="0" w:space="0" w:color="auto"/>
              </w:divBdr>
              <w:divsChild>
                <w:div w:id="969671029">
                  <w:marLeft w:val="0"/>
                  <w:marRight w:val="0"/>
                  <w:marTop w:val="0"/>
                  <w:marBottom w:val="0"/>
                  <w:divBdr>
                    <w:top w:val="none" w:sz="0" w:space="0" w:color="auto"/>
                    <w:left w:val="none" w:sz="0" w:space="0" w:color="auto"/>
                    <w:bottom w:val="none" w:sz="0" w:space="0" w:color="auto"/>
                    <w:right w:val="none" w:sz="0" w:space="0" w:color="auto"/>
                  </w:divBdr>
                  <w:divsChild>
                    <w:div w:id="840512677">
                      <w:marLeft w:val="0"/>
                      <w:marRight w:val="0"/>
                      <w:marTop w:val="0"/>
                      <w:marBottom w:val="0"/>
                      <w:divBdr>
                        <w:top w:val="none" w:sz="0" w:space="0" w:color="auto"/>
                        <w:left w:val="none" w:sz="0" w:space="0" w:color="auto"/>
                        <w:bottom w:val="none" w:sz="0" w:space="0" w:color="auto"/>
                        <w:right w:val="none" w:sz="0" w:space="0" w:color="auto"/>
                      </w:divBdr>
                      <w:divsChild>
                        <w:div w:id="75104807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212415">
          <w:marLeft w:val="0"/>
          <w:marRight w:val="0"/>
          <w:marTop w:val="0"/>
          <w:marBottom w:val="0"/>
          <w:divBdr>
            <w:top w:val="none" w:sz="0" w:space="0" w:color="auto"/>
            <w:left w:val="none" w:sz="0" w:space="0" w:color="auto"/>
            <w:bottom w:val="none" w:sz="0" w:space="0" w:color="auto"/>
            <w:right w:val="none" w:sz="0" w:space="0" w:color="auto"/>
          </w:divBdr>
          <w:divsChild>
            <w:div w:id="2056469518">
              <w:marLeft w:val="0"/>
              <w:marRight w:val="0"/>
              <w:marTop w:val="0"/>
              <w:marBottom w:val="0"/>
              <w:divBdr>
                <w:top w:val="none" w:sz="0" w:space="0" w:color="auto"/>
                <w:left w:val="none" w:sz="0" w:space="0" w:color="auto"/>
                <w:bottom w:val="none" w:sz="0" w:space="0" w:color="auto"/>
                <w:right w:val="none" w:sz="0" w:space="0" w:color="auto"/>
              </w:divBdr>
              <w:divsChild>
                <w:div w:id="665325429">
                  <w:marLeft w:val="0"/>
                  <w:marRight w:val="0"/>
                  <w:marTop w:val="0"/>
                  <w:marBottom w:val="0"/>
                  <w:divBdr>
                    <w:top w:val="none" w:sz="0" w:space="0" w:color="auto"/>
                    <w:left w:val="none" w:sz="0" w:space="0" w:color="auto"/>
                    <w:bottom w:val="none" w:sz="0" w:space="0" w:color="auto"/>
                    <w:right w:val="none" w:sz="0" w:space="0" w:color="auto"/>
                  </w:divBdr>
                  <w:divsChild>
                    <w:div w:id="18643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2792">
          <w:marLeft w:val="0"/>
          <w:marRight w:val="0"/>
          <w:marTop w:val="0"/>
          <w:marBottom w:val="0"/>
          <w:divBdr>
            <w:top w:val="none" w:sz="0" w:space="0" w:color="auto"/>
            <w:left w:val="none" w:sz="0" w:space="0" w:color="auto"/>
            <w:bottom w:val="none" w:sz="0" w:space="0" w:color="auto"/>
            <w:right w:val="none" w:sz="0" w:space="0" w:color="auto"/>
          </w:divBdr>
          <w:divsChild>
            <w:div w:id="928126278">
              <w:marLeft w:val="0"/>
              <w:marRight w:val="0"/>
              <w:marTop w:val="0"/>
              <w:marBottom w:val="0"/>
              <w:divBdr>
                <w:top w:val="none" w:sz="0" w:space="0" w:color="auto"/>
                <w:left w:val="none" w:sz="0" w:space="0" w:color="auto"/>
                <w:bottom w:val="none" w:sz="0" w:space="0" w:color="auto"/>
                <w:right w:val="none" w:sz="0" w:space="0" w:color="auto"/>
              </w:divBdr>
              <w:divsChild>
                <w:div w:id="1848398435">
                  <w:marLeft w:val="0"/>
                  <w:marRight w:val="0"/>
                  <w:marTop w:val="0"/>
                  <w:marBottom w:val="0"/>
                  <w:divBdr>
                    <w:top w:val="none" w:sz="0" w:space="0" w:color="auto"/>
                    <w:left w:val="none" w:sz="0" w:space="0" w:color="auto"/>
                    <w:bottom w:val="none" w:sz="0" w:space="0" w:color="auto"/>
                    <w:right w:val="none" w:sz="0" w:space="0" w:color="auto"/>
                  </w:divBdr>
                  <w:divsChild>
                    <w:div w:id="1074090846">
                      <w:marLeft w:val="0"/>
                      <w:marRight w:val="0"/>
                      <w:marTop w:val="0"/>
                      <w:marBottom w:val="0"/>
                      <w:divBdr>
                        <w:top w:val="none" w:sz="0" w:space="0" w:color="auto"/>
                        <w:left w:val="none" w:sz="0" w:space="0" w:color="auto"/>
                        <w:bottom w:val="none" w:sz="0" w:space="0" w:color="auto"/>
                        <w:right w:val="none" w:sz="0" w:space="0" w:color="auto"/>
                      </w:divBdr>
                      <w:divsChild>
                        <w:div w:id="1337609753">
                          <w:marLeft w:val="0"/>
                          <w:marRight w:val="0"/>
                          <w:marTop w:val="0"/>
                          <w:marBottom w:val="0"/>
                          <w:divBdr>
                            <w:top w:val="none" w:sz="0" w:space="0" w:color="auto"/>
                            <w:left w:val="none" w:sz="0" w:space="0" w:color="auto"/>
                            <w:bottom w:val="none" w:sz="0" w:space="0" w:color="auto"/>
                            <w:right w:val="none" w:sz="0" w:space="0" w:color="auto"/>
                          </w:divBdr>
                          <w:divsChild>
                            <w:div w:id="12045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715070">
          <w:marLeft w:val="0"/>
          <w:marRight w:val="0"/>
          <w:marTop w:val="0"/>
          <w:marBottom w:val="0"/>
          <w:divBdr>
            <w:top w:val="none" w:sz="0" w:space="0" w:color="auto"/>
            <w:left w:val="none" w:sz="0" w:space="0" w:color="auto"/>
            <w:bottom w:val="none" w:sz="0" w:space="0" w:color="auto"/>
            <w:right w:val="none" w:sz="0" w:space="0" w:color="auto"/>
          </w:divBdr>
          <w:divsChild>
            <w:div w:id="555748247">
              <w:marLeft w:val="0"/>
              <w:marRight w:val="0"/>
              <w:marTop w:val="0"/>
              <w:marBottom w:val="0"/>
              <w:divBdr>
                <w:top w:val="none" w:sz="0" w:space="0" w:color="auto"/>
                <w:left w:val="none" w:sz="0" w:space="0" w:color="auto"/>
                <w:bottom w:val="none" w:sz="0" w:space="0" w:color="auto"/>
                <w:right w:val="none" w:sz="0" w:space="0" w:color="auto"/>
              </w:divBdr>
              <w:divsChild>
                <w:div w:id="2132430140">
                  <w:marLeft w:val="0"/>
                  <w:marRight w:val="0"/>
                  <w:marTop w:val="0"/>
                  <w:marBottom w:val="0"/>
                  <w:divBdr>
                    <w:top w:val="none" w:sz="0" w:space="0" w:color="auto"/>
                    <w:left w:val="none" w:sz="0" w:space="0" w:color="auto"/>
                    <w:bottom w:val="none" w:sz="0" w:space="0" w:color="auto"/>
                    <w:right w:val="none" w:sz="0" w:space="0" w:color="auto"/>
                  </w:divBdr>
                  <w:divsChild>
                    <w:div w:id="10860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70829">
          <w:marLeft w:val="0"/>
          <w:marRight w:val="0"/>
          <w:marTop w:val="0"/>
          <w:marBottom w:val="0"/>
          <w:divBdr>
            <w:top w:val="none" w:sz="0" w:space="0" w:color="auto"/>
            <w:left w:val="none" w:sz="0" w:space="0" w:color="auto"/>
            <w:bottom w:val="none" w:sz="0" w:space="0" w:color="auto"/>
            <w:right w:val="none" w:sz="0" w:space="0" w:color="auto"/>
          </w:divBdr>
          <w:divsChild>
            <w:div w:id="1531526563">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sChild>
                    <w:div w:id="839656916">
                      <w:marLeft w:val="0"/>
                      <w:marRight w:val="0"/>
                      <w:marTop w:val="0"/>
                      <w:marBottom w:val="0"/>
                      <w:divBdr>
                        <w:top w:val="none" w:sz="0" w:space="0" w:color="auto"/>
                        <w:left w:val="none" w:sz="0" w:space="0" w:color="auto"/>
                        <w:bottom w:val="none" w:sz="0" w:space="0" w:color="auto"/>
                        <w:right w:val="none" w:sz="0" w:space="0" w:color="auto"/>
                      </w:divBdr>
                      <w:divsChild>
                        <w:div w:id="127478211">
                          <w:marLeft w:val="0"/>
                          <w:marRight w:val="0"/>
                          <w:marTop w:val="0"/>
                          <w:marBottom w:val="0"/>
                          <w:divBdr>
                            <w:top w:val="none" w:sz="0" w:space="0" w:color="auto"/>
                            <w:left w:val="none" w:sz="0" w:space="0" w:color="auto"/>
                            <w:bottom w:val="none" w:sz="0" w:space="0" w:color="auto"/>
                            <w:right w:val="none" w:sz="0" w:space="0" w:color="auto"/>
                          </w:divBdr>
                          <w:divsChild>
                            <w:div w:id="14503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446">
          <w:marLeft w:val="0"/>
          <w:marRight w:val="0"/>
          <w:marTop w:val="0"/>
          <w:marBottom w:val="0"/>
          <w:divBdr>
            <w:top w:val="none" w:sz="0" w:space="0" w:color="auto"/>
            <w:left w:val="none" w:sz="0" w:space="0" w:color="auto"/>
            <w:bottom w:val="none" w:sz="0" w:space="0" w:color="auto"/>
            <w:right w:val="none" w:sz="0" w:space="0" w:color="auto"/>
          </w:divBdr>
          <w:divsChild>
            <w:div w:id="207038293">
              <w:marLeft w:val="0"/>
              <w:marRight w:val="0"/>
              <w:marTop w:val="0"/>
              <w:marBottom w:val="0"/>
              <w:divBdr>
                <w:top w:val="none" w:sz="0" w:space="0" w:color="auto"/>
                <w:left w:val="none" w:sz="0" w:space="0" w:color="auto"/>
                <w:bottom w:val="none" w:sz="0" w:space="0" w:color="auto"/>
                <w:right w:val="none" w:sz="0" w:space="0" w:color="auto"/>
              </w:divBdr>
              <w:divsChild>
                <w:div w:id="59641350">
                  <w:marLeft w:val="0"/>
                  <w:marRight w:val="0"/>
                  <w:marTop w:val="0"/>
                  <w:marBottom w:val="0"/>
                  <w:divBdr>
                    <w:top w:val="none" w:sz="0" w:space="0" w:color="auto"/>
                    <w:left w:val="none" w:sz="0" w:space="0" w:color="auto"/>
                    <w:bottom w:val="none" w:sz="0" w:space="0" w:color="auto"/>
                    <w:right w:val="none" w:sz="0" w:space="0" w:color="auto"/>
                  </w:divBdr>
                  <w:divsChild>
                    <w:div w:id="54506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76020">
          <w:marLeft w:val="0"/>
          <w:marRight w:val="0"/>
          <w:marTop w:val="0"/>
          <w:marBottom w:val="0"/>
          <w:divBdr>
            <w:top w:val="none" w:sz="0" w:space="0" w:color="auto"/>
            <w:left w:val="none" w:sz="0" w:space="0" w:color="auto"/>
            <w:bottom w:val="none" w:sz="0" w:space="0" w:color="auto"/>
            <w:right w:val="none" w:sz="0" w:space="0" w:color="auto"/>
          </w:divBdr>
          <w:divsChild>
            <w:div w:id="550649983">
              <w:marLeft w:val="0"/>
              <w:marRight w:val="0"/>
              <w:marTop w:val="0"/>
              <w:marBottom w:val="0"/>
              <w:divBdr>
                <w:top w:val="none" w:sz="0" w:space="0" w:color="auto"/>
                <w:left w:val="none" w:sz="0" w:space="0" w:color="auto"/>
                <w:bottom w:val="none" w:sz="0" w:space="0" w:color="auto"/>
                <w:right w:val="none" w:sz="0" w:space="0" w:color="auto"/>
              </w:divBdr>
              <w:divsChild>
                <w:div w:id="97875964">
                  <w:marLeft w:val="0"/>
                  <w:marRight w:val="0"/>
                  <w:marTop w:val="0"/>
                  <w:marBottom w:val="0"/>
                  <w:divBdr>
                    <w:top w:val="none" w:sz="0" w:space="0" w:color="auto"/>
                    <w:left w:val="none" w:sz="0" w:space="0" w:color="auto"/>
                    <w:bottom w:val="none" w:sz="0" w:space="0" w:color="auto"/>
                    <w:right w:val="none" w:sz="0" w:space="0" w:color="auto"/>
                  </w:divBdr>
                  <w:divsChild>
                    <w:div w:id="521893629">
                      <w:marLeft w:val="0"/>
                      <w:marRight w:val="0"/>
                      <w:marTop w:val="0"/>
                      <w:marBottom w:val="0"/>
                      <w:divBdr>
                        <w:top w:val="none" w:sz="0" w:space="0" w:color="auto"/>
                        <w:left w:val="none" w:sz="0" w:space="0" w:color="auto"/>
                        <w:bottom w:val="none" w:sz="0" w:space="0" w:color="auto"/>
                        <w:right w:val="none" w:sz="0" w:space="0" w:color="auto"/>
                      </w:divBdr>
                      <w:divsChild>
                        <w:div w:id="1360087860">
                          <w:marLeft w:val="0"/>
                          <w:marRight w:val="0"/>
                          <w:marTop w:val="0"/>
                          <w:marBottom w:val="0"/>
                          <w:divBdr>
                            <w:top w:val="none" w:sz="0" w:space="0" w:color="auto"/>
                            <w:left w:val="none" w:sz="0" w:space="0" w:color="auto"/>
                            <w:bottom w:val="none" w:sz="0" w:space="0" w:color="auto"/>
                            <w:right w:val="none" w:sz="0" w:space="0" w:color="auto"/>
                          </w:divBdr>
                          <w:divsChild>
                            <w:div w:id="50470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642798">
          <w:marLeft w:val="0"/>
          <w:marRight w:val="0"/>
          <w:marTop w:val="0"/>
          <w:marBottom w:val="0"/>
          <w:divBdr>
            <w:top w:val="none" w:sz="0" w:space="0" w:color="auto"/>
            <w:left w:val="none" w:sz="0" w:space="0" w:color="auto"/>
            <w:bottom w:val="none" w:sz="0" w:space="0" w:color="auto"/>
            <w:right w:val="none" w:sz="0" w:space="0" w:color="auto"/>
          </w:divBdr>
          <w:divsChild>
            <w:div w:id="757218581">
              <w:marLeft w:val="0"/>
              <w:marRight w:val="0"/>
              <w:marTop w:val="0"/>
              <w:marBottom w:val="0"/>
              <w:divBdr>
                <w:top w:val="none" w:sz="0" w:space="0" w:color="auto"/>
                <w:left w:val="none" w:sz="0" w:space="0" w:color="auto"/>
                <w:bottom w:val="none" w:sz="0" w:space="0" w:color="auto"/>
                <w:right w:val="none" w:sz="0" w:space="0" w:color="auto"/>
              </w:divBdr>
              <w:divsChild>
                <w:div w:id="213784869">
                  <w:marLeft w:val="0"/>
                  <w:marRight w:val="0"/>
                  <w:marTop w:val="0"/>
                  <w:marBottom w:val="0"/>
                  <w:divBdr>
                    <w:top w:val="none" w:sz="0" w:space="0" w:color="auto"/>
                    <w:left w:val="none" w:sz="0" w:space="0" w:color="auto"/>
                    <w:bottom w:val="none" w:sz="0" w:space="0" w:color="auto"/>
                    <w:right w:val="none" w:sz="0" w:space="0" w:color="auto"/>
                  </w:divBdr>
                  <w:divsChild>
                    <w:div w:id="18884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97479">
          <w:marLeft w:val="0"/>
          <w:marRight w:val="0"/>
          <w:marTop w:val="0"/>
          <w:marBottom w:val="0"/>
          <w:divBdr>
            <w:top w:val="none" w:sz="0" w:space="0" w:color="auto"/>
            <w:left w:val="none" w:sz="0" w:space="0" w:color="auto"/>
            <w:bottom w:val="none" w:sz="0" w:space="0" w:color="auto"/>
            <w:right w:val="none" w:sz="0" w:space="0" w:color="auto"/>
          </w:divBdr>
          <w:divsChild>
            <w:div w:id="774059047">
              <w:marLeft w:val="0"/>
              <w:marRight w:val="0"/>
              <w:marTop w:val="0"/>
              <w:marBottom w:val="0"/>
              <w:divBdr>
                <w:top w:val="none" w:sz="0" w:space="0" w:color="auto"/>
                <w:left w:val="none" w:sz="0" w:space="0" w:color="auto"/>
                <w:bottom w:val="none" w:sz="0" w:space="0" w:color="auto"/>
                <w:right w:val="none" w:sz="0" w:space="0" w:color="auto"/>
              </w:divBdr>
              <w:divsChild>
                <w:div w:id="790440457">
                  <w:marLeft w:val="0"/>
                  <w:marRight w:val="0"/>
                  <w:marTop w:val="0"/>
                  <w:marBottom w:val="0"/>
                  <w:divBdr>
                    <w:top w:val="none" w:sz="0" w:space="0" w:color="auto"/>
                    <w:left w:val="none" w:sz="0" w:space="0" w:color="auto"/>
                    <w:bottom w:val="none" w:sz="0" w:space="0" w:color="auto"/>
                    <w:right w:val="none" w:sz="0" w:space="0" w:color="auto"/>
                  </w:divBdr>
                  <w:divsChild>
                    <w:div w:id="2058552692">
                      <w:marLeft w:val="0"/>
                      <w:marRight w:val="0"/>
                      <w:marTop w:val="0"/>
                      <w:marBottom w:val="0"/>
                      <w:divBdr>
                        <w:top w:val="none" w:sz="0" w:space="0" w:color="auto"/>
                        <w:left w:val="none" w:sz="0" w:space="0" w:color="auto"/>
                        <w:bottom w:val="none" w:sz="0" w:space="0" w:color="auto"/>
                        <w:right w:val="none" w:sz="0" w:space="0" w:color="auto"/>
                      </w:divBdr>
                      <w:divsChild>
                        <w:div w:id="241107534">
                          <w:marLeft w:val="0"/>
                          <w:marRight w:val="0"/>
                          <w:marTop w:val="0"/>
                          <w:marBottom w:val="0"/>
                          <w:divBdr>
                            <w:top w:val="none" w:sz="0" w:space="0" w:color="auto"/>
                            <w:left w:val="none" w:sz="0" w:space="0" w:color="auto"/>
                            <w:bottom w:val="none" w:sz="0" w:space="0" w:color="auto"/>
                            <w:right w:val="none" w:sz="0" w:space="0" w:color="auto"/>
                          </w:divBdr>
                          <w:divsChild>
                            <w:div w:id="97494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666683">
          <w:marLeft w:val="0"/>
          <w:marRight w:val="0"/>
          <w:marTop w:val="0"/>
          <w:marBottom w:val="0"/>
          <w:divBdr>
            <w:top w:val="none" w:sz="0" w:space="0" w:color="auto"/>
            <w:left w:val="none" w:sz="0" w:space="0" w:color="auto"/>
            <w:bottom w:val="none" w:sz="0" w:space="0" w:color="auto"/>
            <w:right w:val="none" w:sz="0" w:space="0" w:color="auto"/>
          </w:divBdr>
          <w:divsChild>
            <w:div w:id="1218973170">
              <w:marLeft w:val="0"/>
              <w:marRight w:val="0"/>
              <w:marTop w:val="0"/>
              <w:marBottom w:val="0"/>
              <w:divBdr>
                <w:top w:val="none" w:sz="0" w:space="0" w:color="auto"/>
                <w:left w:val="none" w:sz="0" w:space="0" w:color="auto"/>
                <w:bottom w:val="none" w:sz="0" w:space="0" w:color="auto"/>
                <w:right w:val="none" w:sz="0" w:space="0" w:color="auto"/>
              </w:divBdr>
              <w:divsChild>
                <w:div w:id="1797528953">
                  <w:marLeft w:val="0"/>
                  <w:marRight w:val="0"/>
                  <w:marTop w:val="0"/>
                  <w:marBottom w:val="0"/>
                  <w:divBdr>
                    <w:top w:val="none" w:sz="0" w:space="0" w:color="auto"/>
                    <w:left w:val="none" w:sz="0" w:space="0" w:color="auto"/>
                    <w:bottom w:val="none" w:sz="0" w:space="0" w:color="auto"/>
                    <w:right w:val="none" w:sz="0" w:space="0" w:color="auto"/>
                  </w:divBdr>
                  <w:divsChild>
                    <w:div w:id="195625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65804">
          <w:marLeft w:val="0"/>
          <w:marRight w:val="0"/>
          <w:marTop w:val="0"/>
          <w:marBottom w:val="0"/>
          <w:divBdr>
            <w:top w:val="none" w:sz="0" w:space="0" w:color="auto"/>
            <w:left w:val="none" w:sz="0" w:space="0" w:color="auto"/>
            <w:bottom w:val="none" w:sz="0" w:space="0" w:color="auto"/>
            <w:right w:val="none" w:sz="0" w:space="0" w:color="auto"/>
          </w:divBdr>
          <w:divsChild>
            <w:div w:id="723337192">
              <w:marLeft w:val="0"/>
              <w:marRight w:val="0"/>
              <w:marTop w:val="0"/>
              <w:marBottom w:val="0"/>
              <w:divBdr>
                <w:top w:val="none" w:sz="0" w:space="0" w:color="auto"/>
                <w:left w:val="none" w:sz="0" w:space="0" w:color="auto"/>
                <w:bottom w:val="none" w:sz="0" w:space="0" w:color="auto"/>
                <w:right w:val="none" w:sz="0" w:space="0" w:color="auto"/>
              </w:divBdr>
              <w:divsChild>
                <w:div w:id="1461075523">
                  <w:marLeft w:val="0"/>
                  <w:marRight w:val="0"/>
                  <w:marTop w:val="0"/>
                  <w:marBottom w:val="0"/>
                  <w:divBdr>
                    <w:top w:val="none" w:sz="0" w:space="0" w:color="auto"/>
                    <w:left w:val="none" w:sz="0" w:space="0" w:color="auto"/>
                    <w:bottom w:val="none" w:sz="0" w:space="0" w:color="auto"/>
                    <w:right w:val="none" w:sz="0" w:space="0" w:color="auto"/>
                  </w:divBdr>
                  <w:divsChild>
                    <w:div w:id="265508412">
                      <w:marLeft w:val="0"/>
                      <w:marRight w:val="0"/>
                      <w:marTop w:val="0"/>
                      <w:marBottom w:val="0"/>
                      <w:divBdr>
                        <w:top w:val="none" w:sz="0" w:space="0" w:color="auto"/>
                        <w:left w:val="none" w:sz="0" w:space="0" w:color="auto"/>
                        <w:bottom w:val="none" w:sz="0" w:space="0" w:color="auto"/>
                        <w:right w:val="none" w:sz="0" w:space="0" w:color="auto"/>
                      </w:divBdr>
                      <w:divsChild>
                        <w:div w:id="1368530720">
                          <w:marLeft w:val="0"/>
                          <w:marRight w:val="0"/>
                          <w:marTop w:val="0"/>
                          <w:marBottom w:val="0"/>
                          <w:divBdr>
                            <w:top w:val="none" w:sz="0" w:space="0" w:color="auto"/>
                            <w:left w:val="none" w:sz="0" w:space="0" w:color="auto"/>
                            <w:bottom w:val="none" w:sz="0" w:space="0" w:color="auto"/>
                            <w:right w:val="none" w:sz="0" w:space="0" w:color="auto"/>
                          </w:divBdr>
                          <w:divsChild>
                            <w:div w:id="18919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441439">
          <w:marLeft w:val="0"/>
          <w:marRight w:val="0"/>
          <w:marTop w:val="0"/>
          <w:marBottom w:val="0"/>
          <w:divBdr>
            <w:top w:val="none" w:sz="0" w:space="0" w:color="auto"/>
            <w:left w:val="none" w:sz="0" w:space="0" w:color="auto"/>
            <w:bottom w:val="none" w:sz="0" w:space="0" w:color="auto"/>
            <w:right w:val="none" w:sz="0" w:space="0" w:color="auto"/>
          </w:divBdr>
          <w:divsChild>
            <w:div w:id="686251913">
              <w:marLeft w:val="0"/>
              <w:marRight w:val="0"/>
              <w:marTop w:val="0"/>
              <w:marBottom w:val="0"/>
              <w:divBdr>
                <w:top w:val="none" w:sz="0" w:space="0" w:color="auto"/>
                <w:left w:val="none" w:sz="0" w:space="0" w:color="auto"/>
                <w:bottom w:val="none" w:sz="0" w:space="0" w:color="auto"/>
                <w:right w:val="none" w:sz="0" w:space="0" w:color="auto"/>
              </w:divBdr>
              <w:divsChild>
                <w:div w:id="1090808203">
                  <w:marLeft w:val="0"/>
                  <w:marRight w:val="0"/>
                  <w:marTop w:val="0"/>
                  <w:marBottom w:val="0"/>
                  <w:divBdr>
                    <w:top w:val="none" w:sz="0" w:space="0" w:color="auto"/>
                    <w:left w:val="none" w:sz="0" w:space="0" w:color="auto"/>
                    <w:bottom w:val="none" w:sz="0" w:space="0" w:color="auto"/>
                    <w:right w:val="none" w:sz="0" w:space="0" w:color="auto"/>
                  </w:divBdr>
                  <w:divsChild>
                    <w:div w:id="18958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5865">
          <w:marLeft w:val="0"/>
          <w:marRight w:val="0"/>
          <w:marTop w:val="0"/>
          <w:marBottom w:val="0"/>
          <w:divBdr>
            <w:top w:val="none" w:sz="0" w:space="0" w:color="auto"/>
            <w:left w:val="none" w:sz="0" w:space="0" w:color="auto"/>
            <w:bottom w:val="none" w:sz="0" w:space="0" w:color="auto"/>
            <w:right w:val="none" w:sz="0" w:space="0" w:color="auto"/>
          </w:divBdr>
          <w:divsChild>
            <w:div w:id="1959872280">
              <w:marLeft w:val="0"/>
              <w:marRight w:val="0"/>
              <w:marTop w:val="0"/>
              <w:marBottom w:val="0"/>
              <w:divBdr>
                <w:top w:val="none" w:sz="0" w:space="0" w:color="auto"/>
                <w:left w:val="none" w:sz="0" w:space="0" w:color="auto"/>
                <w:bottom w:val="none" w:sz="0" w:space="0" w:color="auto"/>
                <w:right w:val="none" w:sz="0" w:space="0" w:color="auto"/>
              </w:divBdr>
              <w:divsChild>
                <w:div w:id="483397292">
                  <w:marLeft w:val="0"/>
                  <w:marRight w:val="0"/>
                  <w:marTop w:val="0"/>
                  <w:marBottom w:val="0"/>
                  <w:divBdr>
                    <w:top w:val="none" w:sz="0" w:space="0" w:color="auto"/>
                    <w:left w:val="none" w:sz="0" w:space="0" w:color="auto"/>
                    <w:bottom w:val="none" w:sz="0" w:space="0" w:color="auto"/>
                    <w:right w:val="none" w:sz="0" w:space="0" w:color="auto"/>
                  </w:divBdr>
                  <w:divsChild>
                    <w:div w:id="1492021850">
                      <w:marLeft w:val="0"/>
                      <w:marRight w:val="0"/>
                      <w:marTop w:val="0"/>
                      <w:marBottom w:val="0"/>
                      <w:divBdr>
                        <w:top w:val="none" w:sz="0" w:space="0" w:color="auto"/>
                        <w:left w:val="none" w:sz="0" w:space="0" w:color="auto"/>
                        <w:bottom w:val="none" w:sz="0" w:space="0" w:color="auto"/>
                        <w:right w:val="none" w:sz="0" w:space="0" w:color="auto"/>
                      </w:divBdr>
                      <w:divsChild>
                        <w:div w:id="1895702309">
                          <w:marLeft w:val="0"/>
                          <w:marRight w:val="0"/>
                          <w:marTop w:val="0"/>
                          <w:marBottom w:val="0"/>
                          <w:divBdr>
                            <w:top w:val="none" w:sz="0" w:space="0" w:color="auto"/>
                            <w:left w:val="none" w:sz="0" w:space="0" w:color="auto"/>
                            <w:bottom w:val="none" w:sz="0" w:space="0" w:color="auto"/>
                            <w:right w:val="none" w:sz="0" w:space="0" w:color="auto"/>
                          </w:divBdr>
                          <w:divsChild>
                            <w:div w:id="11506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47843">
          <w:marLeft w:val="0"/>
          <w:marRight w:val="0"/>
          <w:marTop w:val="0"/>
          <w:marBottom w:val="0"/>
          <w:divBdr>
            <w:top w:val="none" w:sz="0" w:space="0" w:color="auto"/>
            <w:left w:val="none" w:sz="0" w:space="0" w:color="auto"/>
            <w:bottom w:val="none" w:sz="0" w:space="0" w:color="auto"/>
            <w:right w:val="none" w:sz="0" w:space="0" w:color="auto"/>
          </w:divBdr>
          <w:divsChild>
            <w:div w:id="86731926">
              <w:marLeft w:val="0"/>
              <w:marRight w:val="0"/>
              <w:marTop w:val="0"/>
              <w:marBottom w:val="0"/>
              <w:divBdr>
                <w:top w:val="none" w:sz="0" w:space="0" w:color="auto"/>
                <w:left w:val="none" w:sz="0" w:space="0" w:color="auto"/>
                <w:bottom w:val="none" w:sz="0" w:space="0" w:color="auto"/>
                <w:right w:val="none" w:sz="0" w:space="0" w:color="auto"/>
              </w:divBdr>
              <w:divsChild>
                <w:div w:id="663357924">
                  <w:marLeft w:val="0"/>
                  <w:marRight w:val="0"/>
                  <w:marTop w:val="0"/>
                  <w:marBottom w:val="0"/>
                  <w:divBdr>
                    <w:top w:val="none" w:sz="0" w:space="0" w:color="auto"/>
                    <w:left w:val="none" w:sz="0" w:space="0" w:color="auto"/>
                    <w:bottom w:val="none" w:sz="0" w:space="0" w:color="auto"/>
                    <w:right w:val="none" w:sz="0" w:space="0" w:color="auto"/>
                  </w:divBdr>
                  <w:divsChild>
                    <w:div w:id="4972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11647">
          <w:marLeft w:val="0"/>
          <w:marRight w:val="0"/>
          <w:marTop w:val="0"/>
          <w:marBottom w:val="0"/>
          <w:divBdr>
            <w:top w:val="none" w:sz="0" w:space="0" w:color="auto"/>
            <w:left w:val="none" w:sz="0" w:space="0" w:color="auto"/>
            <w:bottom w:val="none" w:sz="0" w:space="0" w:color="auto"/>
            <w:right w:val="none" w:sz="0" w:space="0" w:color="auto"/>
          </w:divBdr>
          <w:divsChild>
            <w:div w:id="1818718519">
              <w:marLeft w:val="0"/>
              <w:marRight w:val="0"/>
              <w:marTop w:val="0"/>
              <w:marBottom w:val="0"/>
              <w:divBdr>
                <w:top w:val="none" w:sz="0" w:space="0" w:color="auto"/>
                <w:left w:val="none" w:sz="0" w:space="0" w:color="auto"/>
                <w:bottom w:val="none" w:sz="0" w:space="0" w:color="auto"/>
                <w:right w:val="none" w:sz="0" w:space="0" w:color="auto"/>
              </w:divBdr>
              <w:divsChild>
                <w:div w:id="815955920">
                  <w:marLeft w:val="0"/>
                  <w:marRight w:val="0"/>
                  <w:marTop w:val="0"/>
                  <w:marBottom w:val="0"/>
                  <w:divBdr>
                    <w:top w:val="none" w:sz="0" w:space="0" w:color="auto"/>
                    <w:left w:val="none" w:sz="0" w:space="0" w:color="auto"/>
                    <w:bottom w:val="none" w:sz="0" w:space="0" w:color="auto"/>
                    <w:right w:val="none" w:sz="0" w:space="0" w:color="auto"/>
                  </w:divBdr>
                  <w:divsChild>
                    <w:div w:id="456264132">
                      <w:marLeft w:val="0"/>
                      <w:marRight w:val="0"/>
                      <w:marTop w:val="0"/>
                      <w:marBottom w:val="0"/>
                      <w:divBdr>
                        <w:top w:val="none" w:sz="0" w:space="0" w:color="auto"/>
                        <w:left w:val="none" w:sz="0" w:space="0" w:color="auto"/>
                        <w:bottom w:val="none" w:sz="0" w:space="0" w:color="auto"/>
                        <w:right w:val="none" w:sz="0" w:space="0" w:color="auto"/>
                      </w:divBdr>
                      <w:divsChild>
                        <w:div w:id="2441068">
                          <w:marLeft w:val="0"/>
                          <w:marRight w:val="0"/>
                          <w:marTop w:val="0"/>
                          <w:marBottom w:val="0"/>
                          <w:divBdr>
                            <w:top w:val="none" w:sz="0" w:space="0" w:color="auto"/>
                            <w:left w:val="none" w:sz="0" w:space="0" w:color="auto"/>
                            <w:bottom w:val="none" w:sz="0" w:space="0" w:color="auto"/>
                            <w:right w:val="none" w:sz="0" w:space="0" w:color="auto"/>
                          </w:divBdr>
                          <w:divsChild>
                            <w:div w:id="128884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958570">
          <w:marLeft w:val="0"/>
          <w:marRight w:val="0"/>
          <w:marTop w:val="0"/>
          <w:marBottom w:val="0"/>
          <w:divBdr>
            <w:top w:val="none" w:sz="0" w:space="0" w:color="auto"/>
            <w:left w:val="none" w:sz="0" w:space="0" w:color="auto"/>
            <w:bottom w:val="none" w:sz="0" w:space="0" w:color="auto"/>
            <w:right w:val="none" w:sz="0" w:space="0" w:color="auto"/>
          </w:divBdr>
          <w:divsChild>
            <w:div w:id="650061764">
              <w:marLeft w:val="0"/>
              <w:marRight w:val="0"/>
              <w:marTop w:val="0"/>
              <w:marBottom w:val="0"/>
              <w:divBdr>
                <w:top w:val="none" w:sz="0" w:space="0" w:color="auto"/>
                <w:left w:val="none" w:sz="0" w:space="0" w:color="auto"/>
                <w:bottom w:val="none" w:sz="0" w:space="0" w:color="auto"/>
                <w:right w:val="none" w:sz="0" w:space="0" w:color="auto"/>
              </w:divBdr>
              <w:divsChild>
                <w:div w:id="1304039569">
                  <w:marLeft w:val="0"/>
                  <w:marRight w:val="0"/>
                  <w:marTop w:val="0"/>
                  <w:marBottom w:val="0"/>
                  <w:divBdr>
                    <w:top w:val="none" w:sz="0" w:space="0" w:color="auto"/>
                    <w:left w:val="none" w:sz="0" w:space="0" w:color="auto"/>
                    <w:bottom w:val="none" w:sz="0" w:space="0" w:color="auto"/>
                    <w:right w:val="none" w:sz="0" w:space="0" w:color="auto"/>
                  </w:divBdr>
                  <w:divsChild>
                    <w:div w:id="5737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23248">
          <w:marLeft w:val="0"/>
          <w:marRight w:val="0"/>
          <w:marTop w:val="0"/>
          <w:marBottom w:val="0"/>
          <w:divBdr>
            <w:top w:val="none" w:sz="0" w:space="0" w:color="auto"/>
            <w:left w:val="none" w:sz="0" w:space="0" w:color="auto"/>
            <w:bottom w:val="none" w:sz="0" w:space="0" w:color="auto"/>
            <w:right w:val="none" w:sz="0" w:space="0" w:color="auto"/>
          </w:divBdr>
          <w:divsChild>
            <w:div w:id="1208834255">
              <w:marLeft w:val="0"/>
              <w:marRight w:val="0"/>
              <w:marTop w:val="0"/>
              <w:marBottom w:val="0"/>
              <w:divBdr>
                <w:top w:val="none" w:sz="0" w:space="0" w:color="auto"/>
                <w:left w:val="none" w:sz="0" w:space="0" w:color="auto"/>
                <w:bottom w:val="none" w:sz="0" w:space="0" w:color="auto"/>
                <w:right w:val="none" w:sz="0" w:space="0" w:color="auto"/>
              </w:divBdr>
              <w:divsChild>
                <w:div w:id="541551652">
                  <w:marLeft w:val="0"/>
                  <w:marRight w:val="0"/>
                  <w:marTop w:val="0"/>
                  <w:marBottom w:val="0"/>
                  <w:divBdr>
                    <w:top w:val="none" w:sz="0" w:space="0" w:color="auto"/>
                    <w:left w:val="none" w:sz="0" w:space="0" w:color="auto"/>
                    <w:bottom w:val="none" w:sz="0" w:space="0" w:color="auto"/>
                    <w:right w:val="none" w:sz="0" w:space="0" w:color="auto"/>
                  </w:divBdr>
                  <w:divsChild>
                    <w:div w:id="260378302">
                      <w:marLeft w:val="0"/>
                      <w:marRight w:val="0"/>
                      <w:marTop w:val="0"/>
                      <w:marBottom w:val="0"/>
                      <w:divBdr>
                        <w:top w:val="none" w:sz="0" w:space="0" w:color="auto"/>
                        <w:left w:val="none" w:sz="0" w:space="0" w:color="auto"/>
                        <w:bottom w:val="none" w:sz="0" w:space="0" w:color="auto"/>
                        <w:right w:val="none" w:sz="0" w:space="0" w:color="auto"/>
                      </w:divBdr>
                      <w:divsChild>
                        <w:div w:id="693117911">
                          <w:marLeft w:val="0"/>
                          <w:marRight w:val="0"/>
                          <w:marTop w:val="0"/>
                          <w:marBottom w:val="0"/>
                          <w:divBdr>
                            <w:top w:val="none" w:sz="0" w:space="0" w:color="auto"/>
                            <w:left w:val="none" w:sz="0" w:space="0" w:color="auto"/>
                            <w:bottom w:val="none" w:sz="0" w:space="0" w:color="auto"/>
                            <w:right w:val="none" w:sz="0" w:space="0" w:color="auto"/>
                          </w:divBdr>
                          <w:divsChild>
                            <w:div w:id="19191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270879">
          <w:marLeft w:val="0"/>
          <w:marRight w:val="0"/>
          <w:marTop w:val="0"/>
          <w:marBottom w:val="0"/>
          <w:divBdr>
            <w:top w:val="none" w:sz="0" w:space="0" w:color="auto"/>
            <w:left w:val="none" w:sz="0" w:space="0" w:color="auto"/>
            <w:bottom w:val="none" w:sz="0" w:space="0" w:color="auto"/>
            <w:right w:val="none" w:sz="0" w:space="0" w:color="auto"/>
          </w:divBdr>
          <w:divsChild>
            <w:div w:id="653679130">
              <w:marLeft w:val="0"/>
              <w:marRight w:val="0"/>
              <w:marTop w:val="0"/>
              <w:marBottom w:val="0"/>
              <w:divBdr>
                <w:top w:val="none" w:sz="0" w:space="0" w:color="auto"/>
                <w:left w:val="none" w:sz="0" w:space="0" w:color="auto"/>
                <w:bottom w:val="none" w:sz="0" w:space="0" w:color="auto"/>
                <w:right w:val="none" w:sz="0" w:space="0" w:color="auto"/>
              </w:divBdr>
              <w:divsChild>
                <w:div w:id="12997585">
                  <w:marLeft w:val="0"/>
                  <w:marRight w:val="0"/>
                  <w:marTop w:val="0"/>
                  <w:marBottom w:val="0"/>
                  <w:divBdr>
                    <w:top w:val="none" w:sz="0" w:space="0" w:color="auto"/>
                    <w:left w:val="none" w:sz="0" w:space="0" w:color="auto"/>
                    <w:bottom w:val="none" w:sz="0" w:space="0" w:color="auto"/>
                    <w:right w:val="none" w:sz="0" w:space="0" w:color="auto"/>
                  </w:divBdr>
                  <w:divsChild>
                    <w:div w:id="19730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165183">
          <w:marLeft w:val="0"/>
          <w:marRight w:val="0"/>
          <w:marTop w:val="0"/>
          <w:marBottom w:val="0"/>
          <w:divBdr>
            <w:top w:val="none" w:sz="0" w:space="0" w:color="auto"/>
            <w:left w:val="none" w:sz="0" w:space="0" w:color="auto"/>
            <w:bottom w:val="none" w:sz="0" w:space="0" w:color="auto"/>
            <w:right w:val="none" w:sz="0" w:space="0" w:color="auto"/>
          </w:divBdr>
          <w:divsChild>
            <w:div w:id="894658062">
              <w:marLeft w:val="0"/>
              <w:marRight w:val="0"/>
              <w:marTop w:val="0"/>
              <w:marBottom w:val="0"/>
              <w:divBdr>
                <w:top w:val="none" w:sz="0" w:space="0" w:color="auto"/>
                <w:left w:val="none" w:sz="0" w:space="0" w:color="auto"/>
                <w:bottom w:val="none" w:sz="0" w:space="0" w:color="auto"/>
                <w:right w:val="none" w:sz="0" w:space="0" w:color="auto"/>
              </w:divBdr>
              <w:divsChild>
                <w:div w:id="1259213546">
                  <w:marLeft w:val="0"/>
                  <w:marRight w:val="0"/>
                  <w:marTop w:val="0"/>
                  <w:marBottom w:val="0"/>
                  <w:divBdr>
                    <w:top w:val="none" w:sz="0" w:space="0" w:color="auto"/>
                    <w:left w:val="none" w:sz="0" w:space="0" w:color="auto"/>
                    <w:bottom w:val="none" w:sz="0" w:space="0" w:color="auto"/>
                    <w:right w:val="none" w:sz="0" w:space="0" w:color="auto"/>
                  </w:divBdr>
                  <w:divsChild>
                    <w:div w:id="2102750491">
                      <w:marLeft w:val="0"/>
                      <w:marRight w:val="0"/>
                      <w:marTop w:val="0"/>
                      <w:marBottom w:val="0"/>
                      <w:divBdr>
                        <w:top w:val="none" w:sz="0" w:space="0" w:color="auto"/>
                        <w:left w:val="none" w:sz="0" w:space="0" w:color="auto"/>
                        <w:bottom w:val="none" w:sz="0" w:space="0" w:color="auto"/>
                        <w:right w:val="none" w:sz="0" w:space="0" w:color="auto"/>
                      </w:divBdr>
                      <w:divsChild>
                        <w:div w:id="1468082042">
                          <w:marLeft w:val="0"/>
                          <w:marRight w:val="0"/>
                          <w:marTop w:val="0"/>
                          <w:marBottom w:val="0"/>
                          <w:divBdr>
                            <w:top w:val="none" w:sz="0" w:space="0" w:color="auto"/>
                            <w:left w:val="none" w:sz="0" w:space="0" w:color="auto"/>
                            <w:bottom w:val="none" w:sz="0" w:space="0" w:color="auto"/>
                            <w:right w:val="none" w:sz="0" w:space="0" w:color="auto"/>
                          </w:divBdr>
                          <w:divsChild>
                            <w:div w:id="15657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866128">
          <w:marLeft w:val="0"/>
          <w:marRight w:val="0"/>
          <w:marTop w:val="0"/>
          <w:marBottom w:val="0"/>
          <w:divBdr>
            <w:top w:val="none" w:sz="0" w:space="0" w:color="auto"/>
            <w:left w:val="none" w:sz="0" w:space="0" w:color="auto"/>
            <w:bottom w:val="none" w:sz="0" w:space="0" w:color="auto"/>
            <w:right w:val="none" w:sz="0" w:space="0" w:color="auto"/>
          </w:divBdr>
          <w:divsChild>
            <w:div w:id="1073434355">
              <w:marLeft w:val="0"/>
              <w:marRight w:val="0"/>
              <w:marTop w:val="0"/>
              <w:marBottom w:val="0"/>
              <w:divBdr>
                <w:top w:val="none" w:sz="0" w:space="0" w:color="auto"/>
                <w:left w:val="none" w:sz="0" w:space="0" w:color="auto"/>
                <w:bottom w:val="none" w:sz="0" w:space="0" w:color="auto"/>
                <w:right w:val="none" w:sz="0" w:space="0" w:color="auto"/>
              </w:divBdr>
              <w:divsChild>
                <w:div w:id="1900092223">
                  <w:marLeft w:val="0"/>
                  <w:marRight w:val="0"/>
                  <w:marTop w:val="0"/>
                  <w:marBottom w:val="0"/>
                  <w:divBdr>
                    <w:top w:val="none" w:sz="0" w:space="0" w:color="auto"/>
                    <w:left w:val="none" w:sz="0" w:space="0" w:color="auto"/>
                    <w:bottom w:val="none" w:sz="0" w:space="0" w:color="auto"/>
                    <w:right w:val="none" w:sz="0" w:space="0" w:color="auto"/>
                  </w:divBdr>
                  <w:divsChild>
                    <w:div w:id="1635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622">
          <w:marLeft w:val="0"/>
          <w:marRight w:val="0"/>
          <w:marTop w:val="0"/>
          <w:marBottom w:val="0"/>
          <w:divBdr>
            <w:top w:val="none" w:sz="0" w:space="0" w:color="auto"/>
            <w:left w:val="none" w:sz="0" w:space="0" w:color="auto"/>
            <w:bottom w:val="none" w:sz="0" w:space="0" w:color="auto"/>
            <w:right w:val="none" w:sz="0" w:space="0" w:color="auto"/>
          </w:divBdr>
          <w:divsChild>
            <w:div w:id="934634373">
              <w:marLeft w:val="0"/>
              <w:marRight w:val="0"/>
              <w:marTop w:val="0"/>
              <w:marBottom w:val="0"/>
              <w:divBdr>
                <w:top w:val="none" w:sz="0" w:space="0" w:color="auto"/>
                <w:left w:val="none" w:sz="0" w:space="0" w:color="auto"/>
                <w:bottom w:val="none" w:sz="0" w:space="0" w:color="auto"/>
                <w:right w:val="none" w:sz="0" w:space="0" w:color="auto"/>
              </w:divBdr>
              <w:divsChild>
                <w:div w:id="1248880749">
                  <w:marLeft w:val="0"/>
                  <w:marRight w:val="0"/>
                  <w:marTop w:val="0"/>
                  <w:marBottom w:val="0"/>
                  <w:divBdr>
                    <w:top w:val="none" w:sz="0" w:space="0" w:color="auto"/>
                    <w:left w:val="none" w:sz="0" w:space="0" w:color="auto"/>
                    <w:bottom w:val="none" w:sz="0" w:space="0" w:color="auto"/>
                    <w:right w:val="none" w:sz="0" w:space="0" w:color="auto"/>
                  </w:divBdr>
                  <w:divsChild>
                    <w:div w:id="54282731">
                      <w:marLeft w:val="0"/>
                      <w:marRight w:val="0"/>
                      <w:marTop w:val="0"/>
                      <w:marBottom w:val="0"/>
                      <w:divBdr>
                        <w:top w:val="none" w:sz="0" w:space="0" w:color="auto"/>
                        <w:left w:val="none" w:sz="0" w:space="0" w:color="auto"/>
                        <w:bottom w:val="none" w:sz="0" w:space="0" w:color="auto"/>
                        <w:right w:val="none" w:sz="0" w:space="0" w:color="auto"/>
                      </w:divBdr>
                      <w:divsChild>
                        <w:div w:id="836967436">
                          <w:marLeft w:val="0"/>
                          <w:marRight w:val="0"/>
                          <w:marTop w:val="0"/>
                          <w:marBottom w:val="0"/>
                          <w:divBdr>
                            <w:top w:val="none" w:sz="0" w:space="0" w:color="auto"/>
                            <w:left w:val="none" w:sz="0" w:space="0" w:color="auto"/>
                            <w:bottom w:val="none" w:sz="0" w:space="0" w:color="auto"/>
                            <w:right w:val="none" w:sz="0" w:space="0" w:color="auto"/>
                          </w:divBdr>
                          <w:divsChild>
                            <w:div w:id="65321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465898">
          <w:marLeft w:val="0"/>
          <w:marRight w:val="0"/>
          <w:marTop w:val="0"/>
          <w:marBottom w:val="0"/>
          <w:divBdr>
            <w:top w:val="none" w:sz="0" w:space="0" w:color="auto"/>
            <w:left w:val="none" w:sz="0" w:space="0" w:color="auto"/>
            <w:bottom w:val="none" w:sz="0" w:space="0" w:color="auto"/>
            <w:right w:val="none" w:sz="0" w:space="0" w:color="auto"/>
          </w:divBdr>
          <w:divsChild>
            <w:div w:id="930046731">
              <w:marLeft w:val="0"/>
              <w:marRight w:val="0"/>
              <w:marTop w:val="0"/>
              <w:marBottom w:val="0"/>
              <w:divBdr>
                <w:top w:val="none" w:sz="0" w:space="0" w:color="auto"/>
                <w:left w:val="none" w:sz="0" w:space="0" w:color="auto"/>
                <w:bottom w:val="none" w:sz="0" w:space="0" w:color="auto"/>
                <w:right w:val="none" w:sz="0" w:space="0" w:color="auto"/>
              </w:divBdr>
              <w:divsChild>
                <w:div w:id="1213079862">
                  <w:marLeft w:val="0"/>
                  <w:marRight w:val="0"/>
                  <w:marTop w:val="0"/>
                  <w:marBottom w:val="0"/>
                  <w:divBdr>
                    <w:top w:val="none" w:sz="0" w:space="0" w:color="auto"/>
                    <w:left w:val="none" w:sz="0" w:space="0" w:color="auto"/>
                    <w:bottom w:val="none" w:sz="0" w:space="0" w:color="auto"/>
                    <w:right w:val="none" w:sz="0" w:space="0" w:color="auto"/>
                  </w:divBdr>
                  <w:divsChild>
                    <w:div w:id="9963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074477">
          <w:marLeft w:val="0"/>
          <w:marRight w:val="0"/>
          <w:marTop w:val="0"/>
          <w:marBottom w:val="0"/>
          <w:divBdr>
            <w:top w:val="none" w:sz="0" w:space="0" w:color="auto"/>
            <w:left w:val="none" w:sz="0" w:space="0" w:color="auto"/>
            <w:bottom w:val="none" w:sz="0" w:space="0" w:color="auto"/>
            <w:right w:val="none" w:sz="0" w:space="0" w:color="auto"/>
          </w:divBdr>
          <w:divsChild>
            <w:div w:id="373193510">
              <w:marLeft w:val="0"/>
              <w:marRight w:val="0"/>
              <w:marTop w:val="0"/>
              <w:marBottom w:val="0"/>
              <w:divBdr>
                <w:top w:val="none" w:sz="0" w:space="0" w:color="auto"/>
                <w:left w:val="none" w:sz="0" w:space="0" w:color="auto"/>
                <w:bottom w:val="none" w:sz="0" w:space="0" w:color="auto"/>
                <w:right w:val="none" w:sz="0" w:space="0" w:color="auto"/>
              </w:divBdr>
              <w:divsChild>
                <w:div w:id="388768944">
                  <w:marLeft w:val="0"/>
                  <w:marRight w:val="0"/>
                  <w:marTop w:val="0"/>
                  <w:marBottom w:val="0"/>
                  <w:divBdr>
                    <w:top w:val="none" w:sz="0" w:space="0" w:color="auto"/>
                    <w:left w:val="none" w:sz="0" w:space="0" w:color="auto"/>
                    <w:bottom w:val="none" w:sz="0" w:space="0" w:color="auto"/>
                    <w:right w:val="none" w:sz="0" w:space="0" w:color="auto"/>
                  </w:divBdr>
                  <w:divsChild>
                    <w:div w:id="1421218124">
                      <w:marLeft w:val="0"/>
                      <w:marRight w:val="0"/>
                      <w:marTop w:val="0"/>
                      <w:marBottom w:val="0"/>
                      <w:divBdr>
                        <w:top w:val="none" w:sz="0" w:space="0" w:color="auto"/>
                        <w:left w:val="none" w:sz="0" w:space="0" w:color="auto"/>
                        <w:bottom w:val="none" w:sz="0" w:space="0" w:color="auto"/>
                        <w:right w:val="none" w:sz="0" w:space="0" w:color="auto"/>
                      </w:divBdr>
                      <w:divsChild>
                        <w:div w:id="1129009663">
                          <w:marLeft w:val="0"/>
                          <w:marRight w:val="0"/>
                          <w:marTop w:val="0"/>
                          <w:marBottom w:val="0"/>
                          <w:divBdr>
                            <w:top w:val="none" w:sz="0" w:space="0" w:color="auto"/>
                            <w:left w:val="none" w:sz="0" w:space="0" w:color="auto"/>
                            <w:bottom w:val="none" w:sz="0" w:space="0" w:color="auto"/>
                            <w:right w:val="none" w:sz="0" w:space="0" w:color="auto"/>
                          </w:divBdr>
                          <w:divsChild>
                            <w:div w:id="4593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048103">
          <w:marLeft w:val="0"/>
          <w:marRight w:val="0"/>
          <w:marTop w:val="0"/>
          <w:marBottom w:val="0"/>
          <w:divBdr>
            <w:top w:val="none" w:sz="0" w:space="0" w:color="auto"/>
            <w:left w:val="none" w:sz="0" w:space="0" w:color="auto"/>
            <w:bottom w:val="none" w:sz="0" w:space="0" w:color="auto"/>
            <w:right w:val="none" w:sz="0" w:space="0" w:color="auto"/>
          </w:divBdr>
          <w:divsChild>
            <w:div w:id="1579099703">
              <w:marLeft w:val="0"/>
              <w:marRight w:val="0"/>
              <w:marTop w:val="0"/>
              <w:marBottom w:val="0"/>
              <w:divBdr>
                <w:top w:val="none" w:sz="0" w:space="0" w:color="auto"/>
                <w:left w:val="none" w:sz="0" w:space="0" w:color="auto"/>
                <w:bottom w:val="none" w:sz="0" w:space="0" w:color="auto"/>
                <w:right w:val="none" w:sz="0" w:space="0" w:color="auto"/>
              </w:divBdr>
              <w:divsChild>
                <w:div w:id="1538423088">
                  <w:marLeft w:val="0"/>
                  <w:marRight w:val="0"/>
                  <w:marTop w:val="0"/>
                  <w:marBottom w:val="0"/>
                  <w:divBdr>
                    <w:top w:val="none" w:sz="0" w:space="0" w:color="auto"/>
                    <w:left w:val="none" w:sz="0" w:space="0" w:color="auto"/>
                    <w:bottom w:val="none" w:sz="0" w:space="0" w:color="auto"/>
                    <w:right w:val="none" w:sz="0" w:space="0" w:color="auto"/>
                  </w:divBdr>
                  <w:divsChild>
                    <w:div w:id="17451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5037">
          <w:marLeft w:val="0"/>
          <w:marRight w:val="0"/>
          <w:marTop w:val="0"/>
          <w:marBottom w:val="0"/>
          <w:divBdr>
            <w:top w:val="none" w:sz="0" w:space="0" w:color="auto"/>
            <w:left w:val="none" w:sz="0" w:space="0" w:color="auto"/>
            <w:bottom w:val="none" w:sz="0" w:space="0" w:color="auto"/>
            <w:right w:val="none" w:sz="0" w:space="0" w:color="auto"/>
          </w:divBdr>
          <w:divsChild>
            <w:div w:id="1734231936">
              <w:marLeft w:val="0"/>
              <w:marRight w:val="0"/>
              <w:marTop w:val="0"/>
              <w:marBottom w:val="0"/>
              <w:divBdr>
                <w:top w:val="none" w:sz="0" w:space="0" w:color="auto"/>
                <w:left w:val="none" w:sz="0" w:space="0" w:color="auto"/>
                <w:bottom w:val="none" w:sz="0" w:space="0" w:color="auto"/>
                <w:right w:val="none" w:sz="0" w:space="0" w:color="auto"/>
              </w:divBdr>
              <w:divsChild>
                <w:div w:id="1042679784">
                  <w:marLeft w:val="0"/>
                  <w:marRight w:val="0"/>
                  <w:marTop w:val="0"/>
                  <w:marBottom w:val="0"/>
                  <w:divBdr>
                    <w:top w:val="none" w:sz="0" w:space="0" w:color="auto"/>
                    <w:left w:val="none" w:sz="0" w:space="0" w:color="auto"/>
                    <w:bottom w:val="none" w:sz="0" w:space="0" w:color="auto"/>
                    <w:right w:val="none" w:sz="0" w:space="0" w:color="auto"/>
                  </w:divBdr>
                  <w:divsChild>
                    <w:div w:id="1793666076">
                      <w:marLeft w:val="0"/>
                      <w:marRight w:val="0"/>
                      <w:marTop w:val="0"/>
                      <w:marBottom w:val="0"/>
                      <w:divBdr>
                        <w:top w:val="none" w:sz="0" w:space="0" w:color="auto"/>
                        <w:left w:val="none" w:sz="0" w:space="0" w:color="auto"/>
                        <w:bottom w:val="none" w:sz="0" w:space="0" w:color="auto"/>
                        <w:right w:val="none" w:sz="0" w:space="0" w:color="auto"/>
                      </w:divBdr>
                      <w:divsChild>
                        <w:div w:id="184947946">
                          <w:marLeft w:val="0"/>
                          <w:marRight w:val="0"/>
                          <w:marTop w:val="0"/>
                          <w:marBottom w:val="0"/>
                          <w:divBdr>
                            <w:top w:val="none" w:sz="0" w:space="0" w:color="auto"/>
                            <w:left w:val="none" w:sz="0" w:space="0" w:color="auto"/>
                            <w:bottom w:val="none" w:sz="0" w:space="0" w:color="auto"/>
                            <w:right w:val="none" w:sz="0" w:space="0" w:color="auto"/>
                          </w:divBdr>
                          <w:divsChild>
                            <w:div w:id="932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129323">
          <w:marLeft w:val="0"/>
          <w:marRight w:val="0"/>
          <w:marTop w:val="0"/>
          <w:marBottom w:val="0"/>
          <w:divBdr>
            <w:top w:val="none" w:sz="0" w:space="0" w:color="auto"/>
            <w:left w:val="none" w:sz="0" w:space="0" w:color="auto"/>
            <w:bottom w:val="none" w:sz="0" w:space="0" w:color="auto"/>
            <w:right w:val="none" w:sz="0" w:space="0" w:color="auto"/>
          </w:divBdr>
          <w:divsChild>
            <w:div w:id="1244027272">
              <w:marLeft w:val="0"/>
              <w:marRight w:val="0"/>
              <w:marTop w:val="0"/>
              <w:marBottom w:val="0"/>
              <w:divBdr>
                <w:top w:val="none" w:sz="0" w:space="0" w:color="auto"/>
                <w:left w:val="none" w:sz="0" w:space="0" w:color="auto"/>
                <w:bottom w:val="none" w:sz="0" w:space="0" w:color="auto"/>
                <w:right w:val="none" w:sz="0" w:space="0" w:color="auto"/>
              </w:divBdr>
              <w:divsChild>
                <w:div w:id="1989242429">
                  <w:marLeft w:val="0"/>
                  <w:marRight w:val="0"/>
                  <w:marTop w:val="0"/>
                  <w:marBottom w:val="0"/>
                  <w:divBdr>
                    <w:top w:val="none" w:sz="0" w:space="0" w:color="auto"/>
                    <w:left w:val="none" w:sz="0" w:space="0" w:color="auto"/>
                    <w:bottom w:val="none" w:sz="0" w:space="0" w:color="auto"/>
                    <w:right w:val="none" w:sz="0" w:space="0" w:color="auto"/>
                  </w:divBdr>
                  <w:divsChild>
                    <w:div w:id="19589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0717">
          <w:marLeft w:val="0"/>
          <w:marRight w:val="0"/>
          <w:marTop w:val="0"/>
          <w:marBottom w:val="0"/>
          <w:divBdr>
            <w:top w:val="none" w:sz="0" w:space="0" w:color="auto"/>
            <w:left w:val="none" w:sz="0" w:space="0" w:color="auto"/>
            <w:bottom w:val="none" w:sz="0" w:space="0" w:color="auto"/>
            <w:right w:val="none" w:sz="0" w:space="0" w:color="auto"/>
          </w:divBdr>
          <w:divsChild>
            <w:div w:id="1564560849">
              <w:marLeft w:val="0"/>
              <w:marRight w:val="0"/>
              <w:marTop w:val="0"/>
              <w:marBottom w:val="0"/>
              <w:divBdr>
                <w:top w:val="none" w:sz="0" w:space="0" w:color="auto"/>
                <w:left w:val="none" w:sz="0" w:space="0" w:color="auto"/>
                <w:bottom w:val="none" w:sz="0" w:space="0" w:color="auto"/>
                <w:right w:val="none" w:sz="0" w:space="0" w:color="auto"/>
              </w:divBdr>
              <w:divsChild>
                <w:div w:id="2053770730">
                  <w:marLeft w:val="0"/>
                  <w:marRight w:val="0"/>
                  <w:marTop w:val="0"/>
                  <w:marBottom w:val="0"/>
                  <w:divBdr>
                    <w:top w:val="none" w:sz="0" w:space="0" w:color="auto"/>
                    <w:left w:val="none" w:sz="0" w:space="0" w:color="auto"/>
                    <w:bottom w:val="none" w:sz="0" w:space="0" w:color="auto"/>
                    <w:right w:val="none" w:sz="0" w:space="0" w:color="auto"/>
                  </w:divBdr>
                  <w:divsChild>
                    <w:div w:id="5061089">
                      <w:marLeft w:val="0"/>
                      <w:marRight w:val="0"/>
                      <w:marTop w:val="0"/>
                      <w:marBottom w:val="0"/>
                      <w:divBdr>
                        <w:top w:val="none" w:sz="0" w:space="0" w:color="auto"/>
                        <w:left w:val="none" w:sz="0" w:space="0" w:color="auto"/>
                        <w:bottom w:val="none" w:sz="0" w:space="0" w:color="auto"/>
                        <w:right w:val="none" w:sz="0" w:space="0" w:color="auto"/>
                      </w:divBdr>
                      <w:divsChild>
                        <w:div w:id="694578610">
                          <w:marLeft w:val="0"/>
                          <w:marRight w:val="0"/>
                          <w:marTop w:val="0"/>
                          <w:marBottom w:val="0"/>
                          <w:divBdr>
                            <w:top w:val="none" w:sz="0" w:space="0" w:color="auto"/>
                            <w:left w:val="none" w:sz="0" w:space="0" w:color="auto"/>
                            <w:bottom w:val="none" w:sz="0" w:space="0" w:color="auto"/>
                            <w:right w:val="none" w:sz="0" w:space="0" w:color="auto"/>
                          </w:divBdr>
                          <w:divsChild>
                            <w:div w:id="3048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175178">
          <w:marLeft w:val="0"/>
          <w:marRight w:val="0"/>
          <w:marTop w:val="0"/>
          <w:marBottom w:val="0"/>
          <w:divBdr>
            <w:top w:val="none" w:sz="0" w:space="0" w:color="auto"/>
            <w:left w:val="none" w:sz="0" w:space="0" w:color="auto"/>
            <w:bottom w:val="none" w:sz="0" w:space="0" w:color="auto"/>
            <w:right w:val="none" w:sz="0" w:space="0" w:color="auto"/>
          </w:divBdr>
          <w:divsChild>
            <w:div w:id="446849852">
              <w:marLeft w:val="0"/>
              <w:marRight w:val="0"/>
              <w:marTop w:val="0"/>
              <w:marBottom w:val="0"/>
              <w:divBdr>
                <w:top w:val="none" w:sz="0" w:space="0" w:color="auto"/>
                <w:left w:val="none" w:sz="0" w:space="0" w:color="auto"/>
                <w:bottom w:val="none" w:sz="0" w:space="0" w:color="auto"/>
                <w:right w:val="none" w:sz="0" w:space="0" w:color="auto"/>
              </w:divBdr>
              <w:divsChild>
                <w:div w:id="1422800727">
                  <w:marLeft w:val="0"/>
                  <w:marRight w:val="0"/>
                  <w:marTop w:val="0"/>
                  <w:marBottom w:val="0"/>
                  <w:divBdr>
                    <w:top w:val="none" w:sz="0" w:space="0" w:color="auto"/>
                    <w:left w:val="none" w:sz="0" w:space="0" w:color="auto"/>
                    <w:bottom w:val="none" w:sz="0" w:space="0" w:color="auto"/>
                    <w:right w:val="none" w:sz="0" w:space="0" w:color="auto"/>
                  </w:divBdr>
                  <w:divsChild>
                    <w:div w:id="1527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7677">
          <w:marLeft w:val="0"/>
          <w:marRight w:val="0"/>
          <w:marTop w:val="0"/>
          <w:marBottom w:val="0"/>
          <w:divBdr>
            <w:top w:val="none" w:sz="0" w:space="0" w:color="auto"/>
            <w:left w:val="none" w:sz="0" w:space="0" w:color="auto"/>
            <w:bottom w:val="none" w:sz="0" w:space="0" w:color="auto"/>
            <w:right w:val="none" w:sz="0" w:space="0" w:color="auto"/>
          </w:divBdr>
          <w:divsChild>
            <w:div w:id="859661258">
              <w:marLeft w:val="0"/>
              <w:marRight w:val="0"/>
              <w:marTop w:val="0"/>
              <w:marBottom w:val="0"/>
              <w:divBdr>
                <w:top w:val="none" w:sz="0" w:space="0" w:color="auto"/>
                <w:left w:val="none" w:sz="0" w:space="0" w:color="auto"/>
                <w:bottom w:val="none" w:sz="0" w:space="0" w:color="auto"/>
                <w:right w:val="none" w:sz="0" w:space="0" w:color="auto"/>
              </w:divBdr>
              <w:divsChild>
                <w:div w:id="1103038409">
                  <w:marLeft w:val="0"/>
                  <w:marRight w:val="0"/>
                  <w:marTop w:val="0"/>
                  <w:marBottom w:val="0"/>
                  <w:divBdr>
                    <w:top w:val="none" w:sz="0" w:space="0" w:color="auto"/>
                    <w:left w:val="none" w:sz="0" w:space="0" w:color="auto"/>
                    <w:bottom w:val="none" w:sz="0" w:space="0" w:color="auto"/>
                    <w:right w:val="none" w:sz="0" w:space="0" w:color="auto"/>
                  </w:divBdr>
                  <w:divsChild>
                    <w:div w:id="569854195">
                      <w:marLeft w:val="0"/>
                      <w:marRight w:val="0"/>
                      <w:marTop w:val="0"/>
                      <w:marBottom w:val="0"/>
                      <w:divBdr>
                        <w:top w:val="none" w:sz="0" w:space="0" w:color="auto"/>
                        <w:left w:val="none" w:sz="0" w:space="0" w:color="auto"/>
                        <w:bottom w:val="none" w:sz="0" w:space="0" w:color="auto"/>
                        <w:right w:val="none" w:sz="0" w:space="0" w:color="auto"/>
                      </w:divBdr>
                      <w:divsChild>
                        <w:div w:id="1370034622">
                          <w:marLeft w:val="0"/>
                          <w:marRight w:val="0"/>
                          <w:marTop w:val="0"/>
                          <w:marBottom w:val="0"/>
                          <w:divBdr>
                            <w:top w:val="none" w:sz="0" w:space="0" w:color="auto"/>
                            <w:left w:val="none" w:sz="0" w:space="0" w:color="auto"/>
                            <w:bottom w:val="none" w:sz="0" w:space="0" w:color="auto"/>
                            <w:right w:val="none" w:sz="0" w:space="0" w:color="auto"/>
                          </w:divBdr>
                          <w:divsChild>
                            <w:div w:id="2664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14271">
          <w:marLeft w:val="0"/>
          <w:marRight w:val="0"/>
          <w:marTop w:val="0"/>
          <w:marBottom w:val="0"/>
          <w:divBdr>
            <w:top w:val="none" w:sz="0" w:space="0" w:color="auto"/>
            <w:left w:val="none" w:sz="0" w:space="0" w:color="auto"/>
            <w:bottom w:val="none" w:sz="0" w:space="0" w:color="auto"/>
            <w:right w:val="none" w:sz="0" w:space="0" w:color="auto"/>
          </w:divBdr>
          <w:divsChild>
            <w:div w:id="694887586">
              <w:marLeft w:val="0"/>
              <w:marRight w:val="0"/>
              <w:marTop w:val="0"/>
              <w:marBottom w:val="0"/>
              <w:divBdr>
                <w:top w:val="none" w:sz="0" w:space="0" w:color="auto"/>
                <w:left w:val="none" w:sz="0" w:space="0" w:color="auto"/>
                <w:bottom w:val="none" w:sz="0" w:space="0" w:color="auto"/>
                <w:right w:val="none" w:sz="0" w:space="0" w:color="auto"/>
              </w:divBdr>
              <w:divsChild>
                <w:div w:id="1059206946">
                  <w:marLeft w:val="0"/>
                  <w:marRight w:val="0"/>
                  <w:marTop w:val="0"/>
                  <w:marBottom w:val="0"/>
                  <w:divBdr>
                    <w:top w:val="none" w:sz="0" w:space="0" w:color="auto"/>
                    <w:left w:val="none" w:sz="0" w:space="0" w:color="auto"/>
                    <w:bottom w:val="none" w:sz="0" w:space="0" w:color="auto"/>
                    <w:right w:val="none" w:sz="0" w:space="0" w:color="auto"/>
                  </w:divBdr>
                  <w:divsChild>
                    <w:div w:id="24989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21153">
          <w:marLeft w:val="0"/>
          <w:marRight w:val="0"/>
          <w:marTop w:val="0"/>
          <w:marBottom w:val="0"/>
          <w:divBdr>
            <w:top w:val="none" w:sz="0" w:space="0" w:color="auto"/>
            <w:left w:val="none" w:sz="0" w:space="0" w:color="auto"/>
            <w:bottom w:val="none" w:sz="0" w:space="0" w:color="auto"/>
            <w:right w:val="none" w:sz="0" w:space="0" w:color="auto"/>
          </w:divBdr>
          <w:divsChild>
            <w:div w:id="151678868">
              <w:marLeft w:val="0"/>
              <w:marRight w:val="0"/>
              <w:marTop w:val="0"/>
              <w:marBottom w:val="0"/>
              <w:divBdr>
                <w:top w:val="none" w:sz="0" w:space="0" w:color="auto"/>
                <w:left w:val="none" w:sz="0" w:space="0" w:color="auto"/>
                <w:bottom w:val="none" w:sz="0" w:space="0" w:color="auto"/>
                <w:right w:val="none" w:sz="0" w:space="0" w:color="auto"/>
              </w:divBdr>
              <w:divsChild>
                <w:div w:id="420025038">
                  <w:marLeft w:val="0"/>
                  <w:marRight w:val="0"/>
                  <w:marTop w:val="0"/>
                  <w:marBottom w:val="0"/>
                  <w:divBdr>
                    <w:top w:val="none" w:sz="0" w:space="0" w:color="auto"/>
                    <w:left w:val="none" w:sz="0" w:space="0" w:color="auto"/>
                    <w:bottom w:val="none" w:sz="0" w:space="0" w:color="auto"/>
                    <w:right w:val="none" w:sz="0" w:space="0" w:color="auto"/>
                  </w:divBdr>
                  <w:divsChild>
                    <w:div w:id="1848670444">
                      <w:marLeft w:val="0"/>
                      <w:marRight w:val="0"/>
                      <w:marTop w:val="0"/>
                      <w:marBottom w:val="0"/>
                      <w:divBdr>
                        <w:top w:val="none" w:sz="0" w:space="0" w:color="auto"/>
                        <w:left w:val="none" w:sz="0" w:space="0" w:color="auto"/>
                        <w:bottom w:val="none" w:sz="0" w:space="0" w:color="auto"/>
                        <w:right w:val="none" w:sz="0" w:space="0" w:color="auto"/>
                      </w:divBdr>
                      <w:divsChild>
                        <w:div w:id="1225331699">
                          <w:marLeft w:val="0"/>
                          <w:marRight w:val="0"/>
                          <w:marTop w:val="0"/>
                          <w:marBottom w:val="0"/>
                          <w:divBdr>
                            <w:top w:val="none" w:sz="0" w:space="0" w:color="auto"/>
                            <w:left w:val="none" w:sz="0" w:space="0" w:color="auto"/>
                            <w:bottom w:val="none" w:sz="0" w:space="0" w:color="auto"/>
                            <w:right w:val="none" w:sz="0" w:space="0" w:color="auto"/>
                          </w:divBdr>
                          <w:divsChild>
                            <w:div w:id="42299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9660">
          <w:marLeft w:val="0"/>
          <w:marRight w:val="0"/>
          <w:marTop w:val="0"/>
          <w:marBottom w:val="0"/>
          <w:divBdr>
            <w:top w:val="none" w:sz="0" w:space="0" w:color="auto"/>
            <w:left w:val="none" w:sz="0" w:space="0" w:color="auto"/>
            <w:bottom w:val="none" w:sz="0" w:space="0" w:color="auto"/>
            <w:right w:val="none" w:sz="0" w:space="0" w:color="auto"/>
          </w:divBdr>
          <w:divsChild>
            <w:div w:id="1264068261">
              <w:marLeft w:val="0"/>
              <w:marRight w:val="0"/>
              <w:marTop w:val="0"/>
              <w:marBottom w:val="0"/>
              <w:divBdr>
                <w:top w:val="none" w:sz="0" w:space="0" w:color="auto"/>
                <w:left w:val="none" w:sz="0" w:space="0" w:color="auto"/>
                <w:bottom w:val="none" w:sz="0" w:space="0" w:color="auto"/>
                <w:right w:val="none" w:sz="0" w:space="0" w:color="auto"/>
              </w:divBdr>
              <w:divsChild>
                <w:div w:id="1267427514">
                  <w:marLeft w:val="0"/>
                  <w:marRight w:val="0"/>
                  <w:marTop w:val="0"/>
                  <w:marBottom w:val="0"/>
                  <w:divBdr>
                    <w:top w:val="none" w:sz="0" w:space="0" w:color="auto"/>
                    <w:left w:val="none" w:sz="0" w:space="0" w:color="auto"/>
                    <w:bottom w:val="none" w:sz="0" w:space="0" w:color="auto"/>
                    <w:right w:val="none" w:sz="0" w:space="0" w:color="auto"/>
                  </w:divBdr>
                  <w:divsChild>
                    <w:div w:id="11003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99613">
          <w:marLeft w:val="0"/>
          <w:marRight w:val="0"/>
          <w:marTop w:val="0"/>
          <w:marBottom w:val="0"/>
          <w:divBdr>
            <w:top w:val="none" w:sz="0" w:space="0" w:color="auto"/>
            <w:left w:val="none" w:sz="0" w:space="0" w:color="auto"/>
            <w:bottom w:val="none" w:sz="0" w:space="0" w:color="auto"/>
            <w:right w:val="none" w:sz="0" w:space="0" w:color="auto"/>
          </w:divBdr>
          <w:divsChild>
            <w:div w:id="2091081061">
              <w:marLeft w:val="0"/>
              <w:marRight w:val="0"/>
              <w:marTop w:val="0"/>
              <w:marBottom w:val="0"/>
              <w:divBdr>
                <w:top w:val="none" w:sz="0" w:space="0" w:color="auto"/>
                <w:left w:val="none" w:sz="0" w:space="0" w:color="auto"/>
                <w:bottom w:val="none" w:sz="0" w:space="0" w:color="auto"/>
                <w:right w:val="none" w:sz="0" w:space="0" w:color="auto"/>
              </w:divBdr>
              <w:divsChild>
                <w:div w:id="1294480214">
                  <w:marLeft w:val="0"/>
                  <w:marRight w:val="0"/>
                  <w:marTop w:val="0"/>
                  <w:marBottom w:val="0"/>
                  <w:divBdr>
                    <w:top w:val="none" w:sz="0" w:space="0" w:color="auto"/>
                    <w:left w:val="none" w:sz="0" w:space="0" w:color="auto"/>
                    <w:bottom w:val="none" w:sz="0" w:space="0" w:color="auto"/>
                    <w:right w:val="none" w:sz="0" w:space="0" w:color="auto"/>
                  </w:divBdr>
                  <w:divsChild>
                    <w:div w:id="344793669">
                      <w:marLeft w:val="0"/>
                      <w:marRight w:val="0"/>
                      <w:marTop w:val="0"/>
                      <w:marBottom w:val="0"/>
                      <w:divBdr>
                        <w:top w:val="none" w:sz="0" w:space="0" w:color="auto"/>
                        <w:left w:val="none" w:sz="0" w:space="0" w:color="auto"/>
                        <w:bottom w:val="none" w:sz="0" w:space="0" w:color="auto"/>
                        <w:right w:val="none" w:sz="0" w:space="0" w:color="auto"/>
                      </w:divBdr>
                      <w:divsChild>
                        <w:div w:id="2045054721">
                          <w:marLeft w:val="0"/>
                          <w:marRight w:val="0"/>
                          <w:marTop w:val="0"/>
                          <w:marBottom w:val="0"/>
                          <w:divBdr>
                            <w:top w:val="none" w:sz="0" w:space="0" w:color="auto"/>
                            <w:left w:val="none" w:sz="0" w:space="0" w:color="auto"/>
                            <w:bottom w:val="none" w:sz="0" w:space="0" w:color="auto"/>
                            <w:right w:val="none" w:sz="0" w:space="0" w:color="auto"/>
                          </w:divBdr>
                          <w:divsChild>
                            <w:div w:id="20853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030508">
          <w:marLeft w:val="0"/>
          <w:marRight w:val="0"/>
          <w:marTop w:val="0"/>
          <w:marBottom w:val="0"/>
          <w:divBdr>
            <w:top w:val="none" w:sz="0" w:space="0" w:color="auto"/>
            <w:left w:val="none" w:sz="0" w:space="0" w:color="auto"/>
            <w:bottom w:val="none" w:sz="0" w:space="0" w:color="auto"/>
            <w:right w:val="none" w:sz="0" w:space="0" w:color="auto"/>
          </w:divBdr>
          <w:divsChild>
            <w:div w:id="158087111">
              <w:marLeft w:val="0"/>
              <w:marRight w:val="0"/>
              <w:marTop w:val="0"/>
              <w:marBottom w:val="0"/>
              <w:divBdr>
                <w:top w:val="none" w:sz="0" w:space="0" w:color="auto"/>
                <w:left w:val="none" w:sz="0" w:space="0" w:color="auto"/>
                <w:bottom w:val="none" w:sz="0" w:space="0" w:color="auto"/>
                <w:right w:val="none" w:sz="0" w:space="0" w:color="auto"/>
              </w:divBdr>
              <w:divsChild>
                <w:div w:id="441535580">
                  <w:marLeft w:val="0"/>
                  <w:marRight w:val="0"/>
                  <w:marTop w:val="0"/>
                  <w:marBottom w:val="0"/>
                  <w:divBdr>
                    <w:top w:val="none" w:sz="0" w:space="0" w:color="auto"/>
                    <w:left w:val="none" w:sz="0" w:space="0" w:color="auto"/>
                    <w:bottom w:val="none" w:sz="0" w:space="0" w:color="auto"/>
                    <w:right w:val="none" w:sz="0" w:space="0" w:color="auto"/>
                  </w:divBdr>
                  <w:divsChild>
                    <w:div w:id="145327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405">
          <w:marLeft w:val="0"/>
          <w:marRight w:val="0"/>
          <w:marTop w:val="0"/>
          <w:marBottom w:val="0"/>
          <w:divBdr>
            <w:top w:val="none" w:sz="0" w:space="0" w:color="auto"/>
            <w:left w:val="none" w:sz="0" w:space="0" w:color="auto"/>
            <w:bottom w:val="none" w:sz="0" w:space="0" w:color="auto"/>
            <w:right w:val="none" w:sz="0" w:space="0" w:color="auto"/>
          </w:divBdr>
          <w:divsChild>
            <w:div w:id="126168031">
              <w:marLeft w:val="0"/>
              <w:marRight w:val="0"/>
              <w:marTop w:val="0"/>
              <w:marBottom w:val="0"/>
              <w:divBdr>
                <w:top w:val="none" w:sz="0" w:space="0" w:color="auto"/>
                <w:left w:val="none" w:sz="0" w:space="0" w:color="auto"/>
                <w:bottom w:val="none" w:sz="0" w:space="0" w:color="auto"/>
                <w:right w:val="none" w:sz="0" w:space="0" w:color="auto"/>
              </w:divBdr>
              <w:divsChild>
                <w:div w:id="284388643">
                  <w:marLeft w:val="0"/>
                  <w:marRight w:val="0"/>
                  <w:marTop w:val="0"/>
                  <w:marBottom w:val="0"/>
                  <w:divBdr>
                    <w:top w:val="none" w:sz="0" w:space="0" w:color="auto"/>
                    <w:left w:val="none" w:sz="0" w:space="0" w:color="auto"/>
                    <w:bottom w:val="none" w:sz="0" w:space="0" w:color="auto"/>
                    <w:right w:val="none" w:sz="0" w:space="0" w:color="auto"/>
                  </w:divBdr>
                  <w:divsChild>
                    <w:div w:id="1212108512">
                      <w:marLeft w:val="0"/>
                      <w:marRight w:val="0"/>
                      <w:marTop w:val="0"/>
                      <w:marBottom w:val="0"/>
                      <w:divBdr>
                        <w:top w:val="none" w:sz="0" w:space="0" w:color="auto"/>
                        <w:left w:val="none" w:sz="0" w:space="0" w:color="auto"/>
                        <w:bottom w:val="none" w:sz="0" w:space="0" w:color="auto"/>
                        <w:right w:val="none" w:sz="0" w:space="0" w:color="auto"/>
                      </w:divBdr>
                      <w:divsChild>
                        <w:div w:id="581258721">
                          <w:marLeft w:val="0"/>
                          <w:marRight w:val="0"/>
                          <w:marTop w:val="0"/>
                          <w:marBottom w:val="0"/>
                          <w:divBdr>
                            <w:top w:val="none" w:sz="0" w:space="0" w:color="auto"/>
                            <w:left w:val="none" w:sz="0" w:space="0" w:color="auto"/>
                            <w:bottom w:val="none" w:sz="0" w:space="0" w:color="auto"/>
                            <w:right w:val="none" w:sz="0" w:space="0" w:color="auto"/>
                          </w:divBdr>
                          <w:divsChild>
                            <w:div w:id="14841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421097">
          <w:marLeft w:val="0"/>
          <w:marRight w:val="0"/>
          <w:marTop w:val="0"/>
          <w:marBottom w:val="0"/>
          <w:divBdr>
            <w:top w:val="none" w:sz="0" w:space="0" w:color="auto"/>
            <w:left w:val="none" w:sz="0" w:space="0" w:color="auto"/>
            <w:bottom w:val="none" w:sz="0" w:space="0" w:color="auto"/>
            <w:right w:val="none" w:sz="0" w:space="0" w:color="auto"/>
          </w:divBdr>
          <w:divsChild>
            <w:div w:id="2068675982">
              <w:marLeft w:val="0"/>
              <w:marRight w:val="0"/>
              <w:marTop w:val="0"/>
              <w:marBottom w:val="0"/>
              <w:divBdr>
                <w:top w:val="none" w:sz="0" w:space="0" w:color="auto"/>
                <w:left w:val="none" w:sz="0" w:space="0" w:color="auto"/>
                <w:bottom w:val="none" w:sz="0" w:space="0" w:color="auto"/>
                <w:right w:val="none" w:sz="0" w:space="0" w:color="auto"/>
              </w:divBdr>
              <w:divsChild>
                <w:div w:id="1504586515">
                  <w:marLeft w:val="0"/>
                  <w:marRight w:val="0"/>
                  <w:marTop w:val="0"/>
                  <w:marBottom w:val="0"/>
                  <w:divBdr>
                    <w:top w:val="none" w:sz="0" w:space="0" w:color="auto"/>
                    <w:left w:val="none" w:sz="0" w:space="0" w:color="auto"/>
                    <w:bottom w:val="none" w:sz="0" w:space="0" w:color="auto"/>
                    <w:right w:val="none" w:sz="0" w:space="0" w:color="auto"/>
                  </w:divBdr>
                  <w:divsChild>
                    <w:div w:id="1639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7260">
          <w:marLeft w:val="0"/>
          <w:marRight w:val="0"/>
          <w:marTop w:val="0"/>
          <w:marBottom w:val="0"/>
          <w:divBdr>
            <w:top w:val="none" w:sz="0" w:space="0" w:color="auto"/>
            <w:left w:val="none" w:sz="0" w:space="0" w:color="auto"/>
            <w:bottom w:val="none" w:sz="0" w:space="0" w:color="auto"/>
            <w:right w:val="none" w:sz="0" w:space="0" w:color="auto"/>
          </w:divBdr>
          <w:divsChild>
            <w:div w:id="904223540">
              <w:marLeft w:val="0"/>
              <w:marRight w:val="0"/>
              <w:marTop w:val="0"/>
              <w:marBottom w:val="0"/>
              <w:divBdr>
                <w:top w:val="none" w:sz="0" w:space="0" w:color="auto"/>
                <w:left w:val="none" w:sz="0" w:space="0" w:color="auto"/>
                <w:bottom w:val="none" w:sz="0" w:space="0" w:color="auto"/>
                <w:right w:val="none" w:sz="0" w:space="0" w:color="auto"/>
              </w:divBdr>
              <w:divsChild>
                <w:div w:id="141116962">
                  <w:marLeft w:val="0"/>
                  <w:marRight w:val="0"/>
                  <w:marTop w:val="0"/>
                  <w:marBottom w:val="0"/>
                  <w:divBdr>
                    <w:top w:val="none" w:sz="0" w:space="0" w:color="auto"/>
                    <w:left w:val="none" w:sz="0" w:space="0" w:color="auto"/>
                    <w:bottom w:val="none" w:sz="0" w:space="0" w:color="auto"/>
                    <w:right w:val="none" w:sz="0" w:space="0" w:color="auto"/>
                  </w:divBdr>
                  <w:divsChild>
                    <w:div w:id="1699037819">
                      <w:marLeft w:val="0"/>
                      <w:marRight w:val="0"/>
                      <w:marTop w:val="0"/>
                      <w:marBottom w:val="0"/>
                      <w:divBdr>
                        <w:top w:val="none" w:sz="0" w:space="0" w:color="auto"/>
                        <w:left w:val="none" w:sz="0" w:space="0" w:color="auto"/>
                        <w:bottom w:val="none" w:sz="0" w:space="0" w:color="auto"/>
                        <w:right w:val="none" w:sz="0" w:space="0" w:color="auto"/>
                      </w:divBdr>
                      <w:divsChild>
                        <w:div w:id="411435331">
                          <w:marLeft w:val="0"/>
                          <w:marRight w:val="0"/>
                          <w:marTop w:val="0"/>
                          <w:marBottom w:val="0"/>
                          <w:divBdr>
                            <w:top w:val="none" w:sz="0" w:space="0" w:color="auto"/>
                            <w:left w:val="none" w:sz="0" w:space="0" w:color="auto"/>
                            <w:bottom w:val="none" w:sz="0" w:space="0" w:color="auto"/>
                            <w:right w:val="none" w:sz="0" w:space="0" w:color="auto"/>
                          </w:divBdr>
                          <w:divsChild>
                            <w:div w:id="3171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040477">
          <w:marLeft w:val="0"/>
          <w:marRight w:val="0"/>
          <w:marTop w:val="0"/>
          <w:marBottom w:val="0"/>
          <w:divBdr>
            <w:top w:val="none" w:sz="0" w:space="0" w:color="auto"/>
            <w:left w:val="none" w:sz="0" w:space="0" w:color="auto"/>
            <w:bottom w:val="none" w:sz="0" w:space="0" w:color="auto"/>
            <w:right w:val="none" w:sz="0" w:space="0" w:color="auto"/>
          </w:divBdr>
          <w:divsChild>
            <w:div w:id="1721514229">
              <w:marLeft w:val="0"/>
              <w:marRight w:val="0"/>
              <w:marTop w:val="0"/>
              <w:marBottom w:val="0"/>
              <w:divBdr>
                <w:top w:val="none" w:sz="0" w:space="0" w:color="auto"/>
                <w:left w:val="none" w:sz="0" w:space="0" w:color="auto"/>
                <w:bottom w:val="none" w:sz="0" w:space="0" w:color="auto"/>
                <w:right w:val="none" w:sz="0" w:space="0" w:color="auto"/>
              </w:divBdr>
              <w:divsChild>
                <w:div w:id="375548418">
                  <w:marLeft w:val="0"/>
                  <w:marRight w:val="0"/>
                  <w:marTop w:val="0"/>
                  <w:marBottom w:val="0"/>
                  <w:divBdr>
                    <w:top w:val="none" w:sz="0" w:space="0" w:color="auto"/>
                    <w:left w:val="none" w:sz="0" w:space="0" w:color="auto"/>
                    <w:bottom w:val="none" w:sz="0" w:space="0" w:color="auto"/>
                    <w:right w:val="none" w:sz="0" w:space="0" w:color="auto"/>
                  </w:divBdr>
                  <w:divsChild>
                    <w:div w:id="1485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22710">
          <w:marLeft w:val="0"/>
          <w:marRight w:val="0"/>
          <w:marTop w:val="0"/>
          <w:marBottom w:val="0"/>
          <w:divBdr>
            <w:top w:val="none" w:sz="0" w:space="0" w:color="auto"/>
            <w:left w:val="none" w:sz="0" w:space="0" w:color="auto"/>
            <w:bottom w:val="none" w:sz="0" w:space="0" w:color="auto"/>
            <w:right w:val="none" w:sz="0" w:space="0" w:color="auto"/>
          </w:divBdr>
          <w:divsChild>
            <w:div w:id="1695420125">
              <w:marLeft w:val="0"/>
              <w:marRight w:val="0"/>
              <w:marTop w:val="0"/>
              <w:marBottom w:val="0"/>
              <w:divBdr>
                <w:top w:val="none" w:sz="0" w:space="0" w:color="auto"/>
                <w:left w:val="none" w:sz="0" w:space="0" w:color="auto"/>
                <w:bottom w:val="none" w:sz="0" w:space="0" w:color="auto"/>
                <w:right w:val="none" w:sz="0" w:space="0" w:color="auto"/>
              </w:divBdr>
              <w:divsChild>
                <w:div w:id="287666570">
                  <w:marLeft w:val="0"/>
                  <w:marRight w:val="0"/>
                  <w:marTop w:val="0"/>
                  <w:marBottom w:val="0"/>
                  <w:divBdr>
                    <w:top w:val="none" w:sz="0" w:space="0" w:color="auto"/>
                    <w:left w:val="none" w:sz="0" w:space="0" w:color="auto"/>
                    <w:bottom w:val="none" w:sz="0" w:space="0" w:color="auto"/>
                    <w:right w:val="none" w:sz="0" w:space="0" w:color="auto"/>
                  </w:divBdr>
                  <w:divsChild>
                    <w:div w:id="528881029">
                      <w:marLeft w:val="0"/>
                      <w:marRight w:val="0"/>
                      <w:marTop w:val="0"/>
                      <w:marBottom w:val="0"/>
                      <w:divBdr>
                        <w:top w:val="none" w:sz="0" w:space="0" w:color="auto"/>
                        <w:left w:val="none" w:sz="0" w:space="0" w:color="auto"/>
                        <w:bottom w:val="none" w:sz="0" w:space="0" w:color="auto"/>
                        <w:right w:val="none" w:sz="0" w:space="0" w:color="auto"/>
                      </w:divBdr>
                      <w:divsChild>
                        <w:div w:id="154958927">
                          <w:marLeft w:val="0"/>
                          <w:marRight w:val="0"/>
                          <w:marTop w:val="0"/>
                          <w:marBottom w:val="0"/>
                          <w:divBdr>
                            <w:top w:val="none" w:sz="0" w:space="0" w:color="auto"/>
                            <w:left w:val="none" w:sz="0" w:space="0" w:color="auto"/>
                            <w:bottom w:val="none" w:sz="0" w:space="0" w:color="auto"/>
                            <w:right w:val="none" w:sz="0" w:space="0" w:color="auto"/>
                          </w:divBdr>
                          <w:divsChild>
                            <w:div w:id="18372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565161">
          <w:marLeft w:val="0"/>
          <w:marRight w:val="0"/>
          <w:marTop w:val="0"/>
          <w:marBottom w:val="0"/>
          <w:divBdr>
            <w:top w:val="none" w:sz="0" w:space="0" w:color="auto"/>
            <w:left w:val="none" w:sz="0" w:space="0" w:color="auto"/>
            <w:bottom w:val="none" w:sz="0" w:space="0" w:color="auto"/>
            <w:right w:val="none" w:sz="0" w:space="0" w:color="auto"/>
          </w:divBdr>
          <w:divsChild>
            <w:div w:id="662200539">
              <w:marLeft w:val="0"/>
              <w:marRight w:val="0"/>
              <w:marTop w:val="0"/>
              <w:marBottom w:val="0"/>
              <w:divBdr>
                <w:top w:val="none" w:sz="0" w:space="0" w:color="auto"/>
                <w:left w:val="none" w:sz="0" w:space="0" w:color="auto"/>
                <w:bottom w:val="none" w:sz="0" w:space="0" w:color="auto"/>
                <w:right w:val="none" w:sz="0" w:space="0" w:color="auto"/>
              </w:divBdr>
              <w:divsChild>
                <w:div w:id="19665509">
                  <w:marLeft w:val="0"/>
                  <w:marRight w:val="0"/>
                  <w:marTop w:val="0"/>
                  <w:marBottom w:val="0"/>
                  <w:divBdr>
                    <w:top w:val="none" w:sz="0" w:space="0" w:color="auto"/>
                    <w:left w:val="none" w:sz="0" w:space="0" w:color="auto"/>
                    <w:bottom w:val="none" w:sz="0" w:space="0" w:color="auto"/>
                    <w:right w:val="none" w:sz="0" w:space="0" w:color="auto"/>
                  </w:divBdr>
                  <w:divsChild>
                    <w:div w:id="17777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5749">
          <w:marLeft w:val="0"/>
          <w:marRight w:val="0"/>
          <w:marTop w:val="0"/>
          <w:marBottom w:val="0"/>
          <w:divBdr>
            <w:top w:val="none" w:sz="0" w:space="0" w:color="auto"/>
            <w:left w:val="none" w:sz="0" w:space="0" w:color="auto"/>
            <w:bottom w:val="none" w:sz="0" w:space="0" w:color="auto"/>
            <w:right w:val="none" w:sz="0" w:space="0" w:color="auto"/>
          </w:divBdr>
          <w:divsChild>
            <w:div w:id="775977949">
              <w:marLeft w:val="0"/>
              <w:marRight w:val="0"/>
              <w:marTop w:val="0"/>
              <w:marBottom w:val="0"/>
              <w:divBdr>
                <w:top w:val="none" w:sz="0" w:space="0" w:color="auto"/>
                <w:left w:val="none" w:sz="0" w:space="0" w:color="auto"/>
                <w:bottom w:val="none" w:sz="0" w:space="0" w:color="auto"/>
                <w:right w:val="none" w:sz="0" w:space="0" w:color="auto"/>
              </w:divBdr>
              <w:divsChild>
                <w:div w:id="1123578706">
                  <w:marLeft w:val="0"/>
                  <w:marRight w:val="0"/>
                  <w:marTop w:val="0"/>
                  <w:marBottom w:val="0"/>
                  <w:divBdr>
                    <w:top w:val="none" w:sz="0" w:space="0" w:color="auto"/>
                    <w:left w:val="none" w:sz="0" w:space="0" w:color="auto"/>
                    <w:bottom w:val="none" w:sz="0" w:space="0" w:color="auto"/>
                    <w:right w:val="none" w:sz="0" w:space="0" w:color="auto"/>
                  </w:divBdr>
                  <w:divsChild>
                    <w:div w:id="1483546971">
                      <w:marLeft w:val="0"/>
                      <w:marRight w:val="0"/>
                      <w:marTop w:val="0"/>
                      <w:marBottom w:val="0"/>
                      <w:divBdr>
                        <w:top w:val="none" w:sz="0" w:space="0" w:color="auto"/>
                        <w:left w:val="none" w:sz="0" w:space="0" w:color="auto"/>
                        <w:bottom w:val="none" w:sz="0" w:space="0" w:color="auto"/>
                        <w:right w:val="none" w:sz="0" w:space="0" w:color="auto"/>
                      </w:divBdr>
                      <w:divsChild>
                        <w:div w:id="1240871808">
                          <w:marLeft w:val="0"/>
                          <w:marRight w:val="0"/>
                          <w:marTop w:val="0"/>
                          <w:marBottom w:val="0"/>
                          <w:divBdr>
                            <w:top w:val="none" w:sz="0" w:space="0" w:color="auto"/>
                            <w:left w:val="none" w:sz="0" w:space="0" w:color="auto"/>
                            <w:bottom w:val="none" w:sz="0" w:space="0" w:color="auto"/>
                            <w:right w:val="none" w:sz="0" w:space="0" w:color="auto"/>
                          </w:divBdr>
                          <w:divsChild>
                            <w:div w:id="166686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85564">
          <w:marLeft w:val="0"/>
          <w:marRight w:val="0"/>
          <w:marTop w:val="0"/>
          <w:marBottom w:val="0"/>
          <w:divBdr>
            <w:top w:val="none" w:sz="0" w:space="0" w:color="auto"/>
            <w:left w:val="none" w:sz="0" w:space="0" w:color="auto"/>
            <w:bottom w:val="none" w:sz="0" w:space="0" w:color="auto"/>
            <w:right w:val="none" w:sz="0" w:space="0" w:color="auto"/>
          </w:divBdr>
          <w:divsChild>
            <w:div w:id="1223174864">
              <w:marLeft w:val="0"/>
              <w:marRight w:val="0"/>
              <w:marTop w:val="0"/>
              <w:marBottom w:val="0"/>
              <w:divBdr>
                <w:top w:val="none" w:sz="0" w:space="0" w:color="auto"/>
                <w:left w:val="none" w:sz="0" w:space="0" w:color="auto"/>
                <w:bottom w:val="none" w:sz="0" w:space="0" w:color="auto"/>
                <w:right w:val="none" w:sz="0" w:space="0" w:color="auto"/>
              </w:divBdr>
              <w:divsChild>
                <w:div w:id="1310549548">
                  <w:marLeft w:val="0"/>
                  <w:marRight w:val="0"/>
                  <w:marTop w:val="0"/>
                  <w:marBottom w:val="0"/>
                  <w:divBdr>
                    <w:top w:val="none" w:sz="0" w:space="0" w:color="auto"/>
                    <w:left w:val="none" w:sz="0" w:space="0" w:color="auto"/>
                    <w:bottom w:val="none" w:sz="0" w:space="0" w:color="auto"/>
                    <w:right w:val="none" w:sz="0" w:space="0" w:color="auto"/>
                  </w:divBdr>
                  <w:divsChild>
                    <w:div w:id="15904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47940">
          <w:marLeft w:val="0"/>
          <w:marRight w:val="0"/>
          <w:marTop w:val="0"/>
          <w:marBottom w:val="0"/>
          <w:divBdr>
            <w:top w:val="none" w:sz="0" w:space="0" w:color="auto"/>
            <w:left w:val="none" w:sz="0" w:space="0" w:color="auto"/>
            <w:bottom w:val="none" w:sz="0" w:space="0" w:color="auto"/>
            <w:right w:val="none" w:sz="0" w:space="0" w:color="auto"/>
          </w:divBdr>
          <w:divsChild>
            <w:div w:id="1808862031">
              <w:marLeft w:val="0"/>
              <w:marRight w:val="0"/>
              <w:marTop w:val="0"/>
              <w:marBottom w:val="0"/>
              <w:divBdr>
                <w:top w:val="none" w:sz="0" w:space="0" w:color="auto"/>
                <w:left w:val="none" w:sz="0" w:space="0" w:color="auto"/>
                <w:bottom w:val="none" w:sz="0" w:space="0" w:color="auto"/>
                <w:right w:val="none" w:sz="0" w:space="0" w:color="auto"/>
              </w:divBdr>
              <w:divsChild>
                <w:div w:id="1035621872">
                  <w:marLeft w:val="0"/>
                  <w:marRight w:val="0"/>
                  <w:marTop w:val="0"/>
                  <w:marBottom w:val="0"/>
                  <w:divBdr>
                    <w:top w:val="none" w:sz="0" w:space="0" w:color="auto"/>
                    <w:left w:val="none" w:sz="0" w:space="0" w:color="auto"/>
                    <w:bottom w:val="none" w:sz="0" w:space="0" w:color="auto"/>
                    <w:right w:val="none" w:sz="0" w:space="0" w:color="auto"/>
                  </w:divBdr>
                  <w:divsChild>
                    <w:div w:id="435364704">
                      <w:marLeft w:val="0"/>
                      <w:marRight w:val="0"/>
                      <w:marTop w:val="0"/>
                      <w:marBottom w:val="0"/>
                      <w:divBdr>
                        <w:top w:val="none" w:sz="0" w:space="0" w:color="auto"/>
                        <w:left w:val="none" w:sz="0" w:space="0" w:color="auto"/>
                        <w:bottom w:val="none" w:sz="0" w:space="0" w:color="auto"/>
                        <w:right w:val="none" w:sz="0" w:space="0" w:color="auto"/>
                      </w:divBdr>
                      <w:divsChild>
                        <w:div w:id="519205400">
                          <w:marLeft w:val="0"/>
                          <w:marRight w:val="0"/>
                          <w:marTop w:val="0"/>
                          <w:marBottom w:val="0"/>
                          <w:divBdr>
                            <w:top w:val="none" w:sz="0" w:space="0" w:color="auto"/>
                            <w:left w:val="none" w:sz="0" w:space="0" w:color="auto"/>
                            <w:bottom w:val="none" w:sz="0" w:space="0" w:color="auto"/>
                            <w:right w:val="none" w:sz="0" w:space="0" w:color="auto"/>
                          </w:divBdr>
                          <w:divsChild>
                            <w:div w:id="21334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825535">
          <w:marLeft w:val="0"/>
          <w:marRight w:val="0"/>
          <w:marTop w:val="0"/>
          <w:marBottom w:val="0"/>
          <w:divBdr>
            <w:top w:val="none" w:sz="0" w:space="0" w:color="auto"/>
            <w:left w:val="none" w:sz="0" w:space="0" w:color="auto"/>
            <w:bottom w:val="none" w:sz="0" w:space="0" w:color="auto"/>
            <w:right w:val="none" w:sz="0" w:space="0" w:color="auto"/>
          </w:divBdr>
          <w:divsChild>
            <w:div w:id="271864253">
              <w:marLeft w:val="0"/>
              <w:marRight w:val="0"/>
              <w:marTop w:val="0"/>
              <w:marBottom w:val="0"/>
              <w:divBdr>
                <w:top w:val="none" w:sz="0" w:space="0" w:color="auto"/>
                <w:left w:val="none" w:sz="0" w:space="0" w:color="auto"/>
                <w:bottom w:val="none" w:sz="0" w:space="0" w:color="auto"/>
                <w:right w:val="none" w:sz="0" w:space="0" w:color="auto"/>
              </w:divBdr>
              <w:divsChild>
                <w:div w:id="369303024">
                  <w:marLeft w:val="0"/>
                  <w:marRight w:val="0"/>
                  <w:marTop w:val="0"/>
                  <w:marBottom w:val="0"/>
                  <w:divBdr>
                    <w:top w:val="none" w:sz="0" w:space="0" w:color="auto"/>
                    <w:left w:val="none" w:sz="0" w:space="0" w:color="auto"/>
                    <w:bottom w:val="none" w:sz="0" w:space="0" w:color="auto"/>
                    <w:right w:val="none" w:sz="0" w:space="0" w:color="auto"/>
                  </w:divBdr>
                  <w:divsChild>
                    <w:div w:id="149621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5789">
          <w:marLeft w:val="0"/>
          <w:marRight w:val="0"/>
          <w:marTop w:val="0"/>
          <w:marBottom w:val="0"/>
          <w:divBdr>
            <w:top w:val="none" w:sz="0" w:space="0" w:color="auto"/>
            <w:left w:val="none" w:sz="0" w:space="0" w:color="auto"/>
            <w:bottom w:val="none" w:sz="0" w:space="0" w:color="auto"/>
            <w:right w:val="none" w:sz="0" w:space="0" w:color="auto"/>
          </w:divBdr>
          <w:divsChild>
            <w:div w:id="483158138">
              <w:marLeft w:val="0"/>
              <w:marRight w:val="0"/>
              <w:marTop w:val="0"/>
              <w:marBottom w:val="0"/>
              <w:divBdr>
                <w:top w:val="none" w:sz="0" w:space="0" w:color="auto"/>
                <w:left w:val="none" w:sz="0" w:space="0" w:color="auto"/>
                <w:bottom w:val="none" w:sz="0" w:space="0" w:color="auto"/>
                <w:right w:val="none" w:sz="0" w:space="0" w:color="auto"/>
              </w:divBdr>
              <w:divsChild>
                <w:div w:id="81876865">
                  <w:marLeft w:val="0"/>
                  <w:marRight w:val="0"/>
                  <w:marTop w:val="0"/>
                  <w:marBottom w:val="0"/>
                  <w:divBdr>
                    <w:top w:val="none" w:sz="0" w:space="0" w:color="auto"/>
                    <w:left w:val="none" w:sz="0" w:space="0" w:color="auto"/>
                    <w:bottom w:val="none" w:sz="0" w:space="0" w:color="auto"/>
                    <w:right w:val="none" w:sz="0" w:space="0" w:color="auto"/>
                  </w:divBdr>
                  <w:divsChild>
                    <w:div w:id="1630211273">
                      <w:marLeft w:val="0"/>
                      <w:marRight w:val="0"/>
                      <w:marTop w:val="0"/>
                      <w:marBottom w:val="0"/>
                      <w:divBdr>
                        <w:top w:val="none" w:sz="0" w:space="0" w:color="auto"/>
                        <w:left w:val="none" w:sz="0" w:space="0" w:color="auto"/>
                        <w:bottom w:val="none" w:sz="0" w:space="0" w:color="auto"/>
                        <w:right w:val="none" w:sz="0" w:space="0" w:color="auto"/>
                      </w:divBdr>
                      <w:divsChild>
                        <w:div w:id="1900046639">
                          <w:marLeft w:val="0"/>
                          <w:marRight w:val="0"/>
                          <w:marTop w:val="0"/>
                          <w:marBottom w:val="0"/>
                          <w:divBdr>
                            <w:top w:val="none" w:sz="0" w:space="0" w:color="auto"/>
                            <w:left w:val="none" w:sz="0" w:space="0" w:color="auto"/>
                            <w:bottom w:val="none" w:sz="0" w:space="0" w:color="auto"/>
                            <w:right w:val="none" w:sz="0" w:space="0" w:color="auto"/>
                          </w:divBdr>
                          <w:divsChild>
                            <w:div w:id="11286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981217">
          <w:marLeft w:val="0"/>
          <w:marRight w:val="0"/>
          <w:marTop w:val="0"/>
          <w:marBottom w:val="0"/>
          <w:divBdr>
            <w:top w:val="none" w:sz="0" w:space="0" w:color="auto"/>
            <w:left w:val="none" w:sz="0" w:space="0" w:color="auto"/>
            <w:bottom w:val="none" w:sz="0" w:space="0" w:color="auto"/>
            <w:right w:val="none" w:sz="0" w:space="0" w:color="auto"/>
          </w:divBdr>
          <w:divsChild>
            <w:div w:id="1398936849">
              <w:marLeft w:val="0"/>
              <w:marRight w:val="0"/>
              <w:marTop w:val="0"/>
              <w:marBottom w:val="0"/>
              <w:divBdr>
                <w:top w:val="none" w:sz="0" w:space="0" w:color="auto"/>
                <w:left w:val="none" w:sz="0" w:space="0" w:color="auto"/>
                <w:bottom w:val="none" w:sz="0" w:space="0" w:color="auto"/>
                <w:right w:val="none" w:sz="0" w:space="0" w:color="auto"/>
              </w:divBdr>
              <w:divsChild>
                <w:div w:id="358552509">
                  <w:marLeft w:val="0"/>
                  <w:marRight w:val="0"/>
                  <w:marTop w:val="0"/>
                  <w:marBottom w:val="0"/>
                  <w:divBdr>
                    <w:top w:val="none" w:sz="0" w:space="0" w:color="auto"/>
                    <w:left w:val="none" w:sz="0" w:space="0" w:color="auto"/>
                    <w:bottom w:val="none" w:sz="0" w:space="0" w:color="auto"/>
                    <w:right w:val="none" w:sz="0" w:space="0" w:color="auto"/>
                  </w:divBdr>
                  <w:divsChild>
                    <w:div w:id="12141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64817">
          <w:marLeft w:val="0"/>
          <w:marRight w:val="0"/>
          <w:marTop w:val="0"/>
          <w:marBottom w:val="0"/>
          <w:divBdr>
            <w:top w:val="none" w:sz="0" w:space="0" w:color="auto"/>
            <w:left w:val="none" w:sz="0" w:space="0" w:color="auto"/>
            <w:bottom w:val="none" w:sz="0" w:space="0" w:color="auto"/>
            <w:right w:val="none" w:sz="0" w:space="0" w:color="auto"/>
          </w:divBdr>
          <w:divsChild>
            <w:div w:id="1994873807">
              <w:marLeft w:val="0"/>
              <w:marRight w:val="0"/>
              <w:marTop w:val="0"/>
              <w:marBottom w:val="0"/>
              <w:divBdr>
                <w:top w:val="none" w:sz="0" w:space="0" w:color="auto"/>
                <w:left w:val="none" w:sz="0" w:space="0" w:color="auto"/>
                <w:bottom w:val="none" w:sz="0" w:space="0" w:color="auto"/>
                <w:right w:val="none" w:sz="0" w:space="0" w:color="auto"/>
              </w:divBdr>
              <w:divsChild>
                <w:div w:id="1316036059">
                  <w:marLeft w:val="0"/>
                  <w:marRight w:val="0"/>
                  <w:marTop w:val="0"/>
                  <w:marBottom w:val="0"/>
                  <w:divBdr>
                    <w:top w:val="none" w:sz="0" w:space="0" w:color="auto"/>
                    <w:left w:val="none" w:sz="0" w:space="0" w:color="auto"/>
                    <w:bottom w:val="none" w:sz="0" w:space="0" w:color="auto"/>
                    <w:right w:val="none" w:sz="0" w:space="0" w:color="auto"/>
                  </w:divBdr>
                  <w:divsChild>
                    <w:div w:id="1059402811">
                      <w:marLeft w:val="0"/>
                      <w:marRight w:val="0"/>
                      <w:marTop w:val="0"/>
                      <w:marBottom w:val="0"/>
                      <w:divBdr>
                        <w:top w:val="none" w:sz="0" w:space="0" w:color="auto"/>
                        <w:left w:val="none" w:sz="0" w:space="0" w:color="auto"/>
                        <w:bottom w:val="none" w:sz="0" w:space="0" w:color="auto"/>
                        <w:right w:val="none" w:sz="0" w:space="0" w:color="auto"/>
                      </w:divBdr>
                      <w:divsChild>
                        <w:div w:id="1572932784">
                          <w:marLeft w:val="0"/>
                          <w:marRight w:val="0"/>
                          <w:marTop w:val="0"/>
                          <w:marBottom w:val="0"/>
                          <w:divBdr>
                            <w:top w:val="none" w:sz="0" w:space="0" w:color="auto"/>
                            <w:left w:val="none" w:sz="0" w:space="0" w:color="auto"/>
                            <w:bottom w:val="none" w:sz="0" w:space="0" w:color="auto"/>
                            <w:right w:val="none" w:sz="0" w:space="0" w:color="auto"/>
                          </w:divBdr>
                          <w:divsChild>
                            <w:div w:id="4739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793417">
          <w:marLeft w:val="0"/>
          <w:marRight w:val="0"/>
          <w:marTop w:val="0"/>
          <w:marBottom w:val="0"/>
          <w:divBdr>
            <w:top w:val="none" w:sz="0" w:space="0" w:color="auto"/>
            <w:left w:val="none" w:sz="0" w:space="0" w:color="auto"/>
            <w:bottom w:val="none" w:sz="0" w:space="0" w:color="auto"/>
            <w:right w:val="none" w:sz="0" w:space="0" w:color="auto"/>
          </w:divBdr>
          <w:divsChild>
            <w:div w:id="50662379">
              <w:marLeft w:val="0"/>
              <w:marRight w:val="0"/>
              <w:marTop w:val="0"/>
              <w:marBottom w:val="0"/>
              <w:divBdr>
                <w:top w:val="none" w:sz="0" w:space="0" w:color="auto"/>
                <w:left w:val="none" w:sz="0" w:space="0" w:color="auto"/>
                <w:bottom w:val="none" w:sz="0" w:space="0" w:color="auto"/>
                <w:right w:val="none" w:sz="0" w:space="0" w:color="auto"/>
              </w:divBdr>
              <w:divsChild>
                <w:div w:id="43451849">
                  <w:marLeft w:val="0"/>
                  <w:marRight w:val="0"/>
                  <w:marTop w:val="0"/>
                  <w:marBottom w:val="0"/>
                  <w:divBdr>
                    <w:top w:val="none" w:sz="0" w:space="0" w:color="auto"/>
                    <w:left w:val="none" w:sz="0" w:space="0" w:color="auto"/>
                    <w:bottom w:val="none" w:sz="0" w:space="0" w:color="auto"/>
                    <w:right w:val="none" w:sz="0" w:space="0" w:color="auto"/>
                  </w:divBdr>
                  <w:divsChild>
                    <w:div w:id="15012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835488">
          <w:marLeft w:val="0"/>
          <w:marRight w:val="0"/>
          <w:marTop w:val="0"/>
          <w:marBottom w:val="0"/>
          <w:divBdr>
            <w:top w:val="none" w:sz="0" w:space="0" w:color="auto"/>
            <w:left w:val="none" w:sz="0" w:space="0" w:color="auto"/>
            <w:bottom w:val="none" w:sz="0" w:space="0" w:color="auto"/>
            <w:right w:val="none" w:sz="0" w:space="0" w:color="auto"/>
          </w:divBdr>
          <w:divsChild>
            <w:div w:id="558322145">
              <w:marLeft w:val="0"/>
              <w:marRight w:val="0"/>
              <w:marTop w:val="0"/>
              <w:marBottom w:val="0"/>
              <w:divBdr>
                <w:top w:val="none" w:sz="0" w:space="0" w:color="auto"/>
                <w:left w:val="none" w:sz="0" w:space="0" w:color="auto"/>
                <w:bottom w:val="none" w:sz="0" w:space="0" w:color="auto"/>
                <w:right w:val="none" w:sz="0" w:space="0" w:color="auto"/>
              </w:divBdr>
              <w:divsChild>
                <w:div w:id="1890337210">
                  <w:marLeft w:val="0"/>
                  <w:marRight w:val="0"/>
                  <w:marTop w:val="0"/>
                  <w:marBottom w:val="0"/>
                  <w:divBdr>
                    <w:top w:val="none" w:sz="0" w:space="0" w:color="auto"/>
                    <w:left w:val="none" w:sz="0" w:space="0" w:color="auto"/>
                    <w:bottom w:val="none" w:sz="0" w:space="0" w:color="auto"/>
                    <w:right w:val="none" w:sz="0" w:space="0" w:color="auto"/>
                  </w:divBdr>
                  <w:divsChild>
                    <w:div w:id="711921104">
                      <w:marLeft w:val="0"/>
                      <w:marRight w:val="0"/>
                      <w:marTop w:val="0"/>
                      <w:marBottom w:val="0"/>
                      <w:divBdr>
                        <w:top w:val="none" w:sz="0" w:space="0" w:color="auto"/>
                        <w:left w:val="none" w:sz="0" w:space="0" w:color="auto"/>
                        <w:bottom w:val="none" w:sz="0" w:space="0" w:color="auto"/>
                        <w:right w:val="none" w:sz="0" w:space="0" w:color="auto"/>
                      </w:divBdr>
                      <w:divsChild>
                        <w:div w:id="1014842174">
                          <w:marLeft w:val="0"/>
                          <w:marRight w:val="0"/>
                          <w:marTop w:val="0"/>
                          <w:marBottom w:val="0"/>
                          <w:divBdr>
                            <w:top w:val="none" w:sz="0" w:space="0" w:color="auto"/>
                            <w:left w:val="none" w:sz="0" w:space="0" w:color="auto"/>
                            <w:bottom w:val="none" w:sz="0" w:space="0" w:color="auto"/>
                            <w:right w:val="none" w:sz="0" w:space="0" w:color="auto"/>
                          </w:divBdr>
                          <w:divsChild>
                            <w:div w:id="179728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573776">
          <w:marLeft w:val="0"/>
          <w:marRight w:val="0"/>
          <w:marTop w:val="0"/>
          <w:marBottom w:val="0"/>
          <w:divBdr>
            <w:top w:val="none" w:sz="0" w:space="0" w:color="auto"/>
            <w:left w:val="none" w:sz="0" w:space="0" w:color="auto"/>
            <w:bottom w:val="none" w:sz="0" w:space="0" w:color="auto"/>
            <w:right w:val="none" w:sz="0" w:space="0" w:color="auto"/>
          </w:divBdr>
          <w:divsChild>
            <w:div w:id="2074228510">
              <w:marLeft w:val="0"/>
              <w:marRight w:val="0"/>
              <w:marTop w:val="0"/>
              <w:marBottom w:val="0"/>
              <w:divBdr>
                <w:top w:val="none" w:sz="0" w:space="0" w:color="auto"/>
                <w:left w:val="none" w:sz="0" w:space="0" w:color="auto"/>
                <w:bottom w:val="none" w:sz="0" w:space="0" w:color="auto"/>
                <w:right w:val="none" w:sz="0" w:space="0" w:color="auto"/>
              </w:divBdr>
              <w:divsChild>
                <w:div w:id="48767852">
                  <w:marLeft w:val="0"/>
                  <w:marRight w:val="0"/>
                  <w:marTop w:val="0"/>
                  <w:marBottom w:val="0"/>
                  <w:divBdr>
                    <w:top w:val="none" w:sz="0" w:space="0" w:color="auto"/>
                    <w:left w:val="none" w:sz="0" w:space="0" w:color="auto"/>
                    <w:bottom w:val="none" w:sz="0" w:space="0" w:color="auto"/>
                    <w:right w:val="none" w:sz="0" w:space="0" w:color="auto"/>
                  </w:divBdr>
                  <w:divsChild>
                    <w:div w:id="21740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21995">
          <w:marLeft w:val="0"/>
          <w:marRight w:val="0"/>
          <w:marTop w:val="0"/>
          <w:marBottom w:val="0"/>
          <w:divBdr>
            <w:top w:val="none" w:sz="0" w:space="0" w:color="auto"/>
            <w:left w:val="none" w:sz="0" w:space="0" w:color="auto"/>
            <w:bottom w:val="none" w:sz="0" w:space="0" w:color="auto"/>
            <w:right w:val="none" w:sz="0" w:space="0" w:color="auto"/>
          </w:divBdr>
          <w:divsChild>
            <w:div w:id="1348097073">
              <w:marLeft w:val="0"/>
              <w:marRight w:val="0"/>
              <w:marTop w:val="0"/>
              <w:marBottom w:val="0"/>
              <w:divBdr>
                <w:top w:val="none" w:sz="0" w:space="0" w:color="auto"/>
                <w:left w:val="none" w:sz="0" w:space="0" w:color="auto"/>
                <w:bottom w:val="none" w:sz="0" w:space="0" w:color="auto"/>
                <w:right w:val="none" w:sz="0" w:space="0" w:color="auto"/>
              </w:divBdr>
              <w:divsChild>
                <w:div w:id="546911291">
                  <w:marLeft w:val="0"/>
                  <w:marRight w:val="0"/>
                  <w:marTop w:val="0"/>
                  <w:marBottom w:val="0"/>
                  <w:divBdr>
                    <w:top w:val="none" w:sz="0" w:space="0" w:color="auto"/>
                    <w:left w:val="none" w:sz="0" w:space="0" w:color="auto"/>
                    <w:bottom w:val="none" w:sz="0" w:space="0" w:color="auto"/>
                    <w:right w:val="none" w:sz="0" w:space="0" w:color="auto"/>
                  </w:divBdr>
                  <w:divsChild>
                    <w:div w:id="1063214417">
                      <w:marLeft w:val="0"/>
                      <w:marRight w:val="0"/>
                      <w:marTop w:val="0"/>
                      <w:marBottom w:val="0"/>
                      <w:divBdr>
                        <w:top w:val="none" w:sz="0" w:space="0" w:color="auto"/>
                        <w:left w:val="none" w:sz="0" w:space="0" w:color="auto"/>
                        <w:bottom w:val="none" w:sz="0" w:space="0" w:color="auto"/>
                        <w:right w:val="none" w:sz="0" w:space="0" w:color="auto"/>
                      </w:divBdr>
                      <w:divsChild>
                        <w:div w:id="1284271810">
                          <w:marLeft w:val="0"/>
                          <w:marRight w:val="0"/>
                          <w:marTop w:val="0"/>
                          <w:marBottom w:val="0"/>
                          <w:divBdr>
                            <w:top w:val="none" w:sz="0" w:space="0" w:color="auto"/>
                            <w:left w:val="none" w:sz="0" w:space="0" w:color="auto"/>
                            <w:bottom w:val="none" w:sz="0" w:space="0" w:color="auto"/>
                            <w:right w:val="none" w:sz="0" w:space="0" w:color="auto"/>
                          </w:divBdr>
                          <w:divsChild>
                            <w:div w:id="14972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296367">
          <w:marLeft w:val="0"/>
          <w:marRight w:val="0"/>
          <w:marTop w:val="0"/>
          <w:marBottom w:val="0"/>
          <w:divBdr>
            <w:top w:val="none" w:sz="0" w:space="0" w:color="auto"/>
            <w:left w:val="none" w:sz="0" w:space="0" w:color="auto"/>
            <w:bottom w:val="none" w:sz="0" w:space="0" w:color="auto"/>
            <w:right w:val="none" w:sz="0" w:space="0" w:color="auto"/>
          </w:divBdr>
          <w:divsChild>
            <w:div w:id="1402101145">
              <w:marLeft w:val="0"/>
              <w:marRight w:val="0"/>
              <w:marTop w:val="0"/>
              <w:marBottom w:val="0"/>
              <w:divBdr>
                <w:top w:val="none" w:sz="0" w:space="0" w:color="auto"/>
                <w:left w:val="none" w:sz="0" w:space="0" w:color="auto"/>
                <w:bottom w:val="none" w:sz="0" w:space="0" w:color="auto"/>
                <w:right w:val="none" w:sz="0" w:space="0" w:color="auto"/>
              </w:divBdr>
              <w:divsChild>
                <w:div w:id="1140079242">
                  <w:marLeft w:val="0"/>
                  <w:marRight w:val="0"/>
                  <w:marTop w:val="0"/>
                  <w:marBottom w:val="0"/>
                  <w:divBdr>
                    <w:top w:val="none" w:sz="0" w:space="0" w:color="auto"/>
                    <w:left w:val="none" w:sz="0" w:space="0" w:color="auto"/>
                    <w:bottom w:val="none" w:sz="0" w:space="0" w:color="auto"/>
                    <w:right w:val="none" w:sz="0" w:space="0" w:color="auto"/>
                  </w:divBdr>
                  <w:divsChild>
                    <w:div w:id="4783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29263">
          <w:marLeft w:val="0"/>
          <w:marRight w:val="0"/>
          <w:marTop w:val="0"/>
          <w:marBottom w:val="0"/>
          <w:divBdr>
            <w:top w:val="none" w:sz="0" w:space="0" w:color="auto"/>
            <w:left w:val="none" w:sz="0" w:space="0" w:color="auto"/>
            <w:bottom w:val="none" w:sz="0" w:space="0" w:color="auto"/>
            <w:right w:val="none" w:sz="0" w:space="0" w:color="auto"/>
          </w:divBdr>
          <w:divsChild>
            <w:div w:id="1982878057">
              <w:marLeft w:val="0"/>
              <w:marRight w:val="0"/>
              <w:marTop w:val="0"/>
              <w:marBottom w:val="0"/>
              <w:divBdr>
                <w:top w:val="none" w:sz="0" w:space="0" w:color="auto"/>
                <w:left w:val="none" w:sz="0" w:space="0" w:color="auto"/>
                <w:bottom w:val="none" w:sz="0" w:space="0" w:color="auto"/>
                <w:right w:val="none" w:sz="0" w:space="0" w:color="auto"/>
              </w:divBdr>
              <w:divsChild>
                <w:div w:id="1365591675">
                  <w:marLeft w:val="0"/>
                  <w:marRight w:val="0"/>
                  <w:marTop w:val="0"/>
                  <w:marBottom w:val="0"/>
                  <w:divBdr>
                    <w:top w:val="none" w:sz="0" w:space="0" w:color="auto"/>
                    <w:left w:val="none" w:sz="0" w:space="0" w:color="auto"/>
                    <w:bottom w:val="none" w:sz="0" w:space="0" w:color="auto"/>
                    <w:right w:val="none" w:sz="0" w:space="0" w:color="auto"/>
                  </w:divBdr>
                  <w:divsChild>
                    <w:div w:id="1676690342">
                      <w:marLeft w:val="0"/>
                      <w:marRight w:val="0"/>
                      <w:marTop w:val="0"/>
                      <w:marBottom w:val="0"/>
                      <w:divBdr>
                        <w:top w:val="none" w:sz="0" w:space="0" w:color="auto"/>
                        <w:left w:val="none" w:sz="0" w:space="0" w:color="auto"/>
                        <w:bottom w:val="none" w:sz="0" w:space="0" w:color="auto"/>
                        <w:right w:val="none" w:sz="0" w:space="0" w:color="auto"/>
                      </w:divBdr>
                      <w:divsChild>
                        <w:div w:id="60562783">
                          <w:marLeft w:val="0"/>
                          <w:marRight w:val="0"/>
                          <w:marTop w:val="0"/>
                          <w:marBottom w:val="0"/>
                          <w:divBdr>
                            <w:top w:val="none" w:sz="0" w:space="0" w:color="auto"/>
                            <w:left w:val="none" w:sz="0" w:space="0" w:color="auto"/>
                            <w:bottom w:val="none" w:sz="0" w:space="0" w:color="auto"/>
                            <w:right w:val="none" w:sz="0" w:space="0" w:color="auto"/>
                          </w:divBdr>
                          <w:divsChild>
                            <w:div w:id="171161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388127">
          <w:marLeft w:val="0"/>
          <w:marRight w:val="0"/>
          <w:marTop w:val="0"/>
          <w:marBottom w:val="0"/>
          <w:divBdr>
            <w:top w:val="none" w:sz="0" w:space="0" w:color="auto"/>
            <w:left w:val="none" w:sz="0" w:space="0" w:color="auto"/>
            <w:bottom w:val="none" w:sz="0" w:space="0" w:color="auto"/>
            <w:right w:val="none" w:sz="0" w:space="0" w:color="auto"/>
          </w:divBdr>
          <w:divsChild>
            <w:div w:id="962928160">
              <w:marLeft w:val="0"/>
              <w:marRight w:val="0"/>
              <w:marTop w:val="0"/>
              <w:marBottom w:val="0"/>
              <w:divBdr>
                <w:top w:val="none" w:sz="0" w:space="0" w:color="auto"/>
                <w:left w:val="none" w:sz="0" w:space="0" w:color="auto"/>
                <w:bottom w:val="none" w:sz="0" w:space="0" w:color="auto"/>
                <w:right w:val="none" w:sz="0" w:space="0" w:color="auto"/>
              </w:divBdr>
              <w:divsChild>
                <w:div w:id="2064716482">
                  <w:marLeft w:val="0"/>
                  <w:marRight w:val="0"/>
                  <w:marTop w:val="0"/>
                  <w:marBottom w:val="0"/>
                  <w:divBdr>
                    <w:top w:val="none" w:sz="0" w:space="0" w:color="auto"/>
                    <w:left w:val="none" w:sz="0" w:space="0" w:color="auto"/>
                    <w:bottom w:val="none" w:sz="0" w:space="0" w:color="auto"/>
                    <w:right w:val="none" w:sz="0" w:space="0" w:color="auto"/>
                  </w:divBdr>
                  <w:divsChild>
                    <w:div w:id="1523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9135">
          <w:marLeft w:val="0"/>
          <w:marRight w:val="0"/>
          <w:marTop w:val="0"/>
          <w:marBottom w:val="0"/>
          <w:divBdr>
            <w:top w:val="none" w:sz="0" w:space="0" w:color="auto"/>
            <w:left w:val="none" w:sz="0" w:space="0" w:color="auto"/>
            <w:bottom w:val="none" w:sz="0" w:space="0" w:color="auto"/>
            <w:right w:val="none" w:sz="0" w:space="0" w:color="auto"/>
          </w:divBdr>
          <w:divsChild>
            <w:div w:id="1731921520">
              <w:marLeft w:val="0"/>
              <w:marRight w:val="0"/>
              <w:marTop w:val="0"/>
              <w:marBottom w:val="0"/>
              <w:divBdr>
                <w:top w:val="none" w:sz="0" w:space="0" w:color="auto"/>
                <w:left w:val="none" w:sz="0" w:space="0" w:color="auto"/>
                <w:bottom w:val="none" w:sz="0" w:space="0" w:color="auto"/>
                <w:right w:val="none" w:sz="0" w:space="0" w:color="auto"/>
              </w:divBdr>
              <w:divsChild>
                <w:div w:id="1407150520">
                  <w:marLeft w:val="0"/>
                  <w:marRight w:val="0"/>
                  <w:marTop w:val="0"/>
                  <w:marBottom w:val="0"/>
                  <w:divBdr>
                    <w:top w:val="none" w:sz="0" w:space="0" w:color="auto"/>
                    <w:left w:val="none" w:sz="0" w:space="0" w:color="auto"/>
                    <w:bottom w:val="none" w:sz="0" w:space="0" w:color="auto"/>
                    <w:right w:val="none" w:sz="0" w:space="0" w:color="auto"/>
                  </w:divBdr>
                  <w:divsChild>
                    <w:div w:id="1345521003">
                      <w:marLeft w:val="0"/>
                      <w:marRight w:val="0"/>
                      <w:marTop w:val="0"/>
                      <w:marBottom w:val="0"/>
                      <w:divBdr>
                        <w:top w:val="none" w:sz="0" w:space="0" w:color="auto"/>
                        <w:left w:val="none" w:sz="0" w:space="0" w:color="auto"/>
                        <w:bottom w:val="none" w:sz="0" w:space="0" w:color="auto"/>
                        <w:right w:val="none" w:sz="0" w:space="0" w:color="auto"/>
                      </w:divBdr>
                      <w:divsChild>
                        <w:div w:id="289290293">
                          <w:marLeft w:val="0"/>
                          <w:marRight w:val="0"/>
                          <w:marTop w:val="0"/>
                          <w:marBottom w:val="0"/>
                          <w:divBdr>
                            <w:top w:val="none" w:sz="0" w:space="0" w:color="auto"/>
                            <w:left w:val="none" w:sz="0" w:space="0" w:color="auto"/>
                            <w:bottom w:val="none" w:sz="0" w:space="0" w:color="auto"/>
                            <w:right w:val="none" w:sz="0" w:space="0" w:color="auto"/>
                          </w:divBdr>
                          <w:divsChild>
                            <w:div w:id="19668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596398">
          <w:marLeft w:val="0"/>
          <w:marRight w:val="0"/>
          <w:marTop w:val="0"/>
          <w:marBottom w:val="0"/>
          <w:divBdr>
            <w:top w:val="none" w:sz="0" w:space="0" w:color="auto"/>
            <w:left w:val="none" w:sz="0" w:space="0" w:color="auto"/>
            <w:bottom w:val="none" w:sz="0" w:space="0" w:color="auto"/>
            <w:right w:val="none" w:sz="0" w:space="0" w:color="auto"/>
          </w:divBdr>
          <w:divsChild>
            <w:div w:id="1814784536">
              <w:marLeft w:val="0"/>
              <w:marRight w:val="0"/>
              <w:marTop w:val="0"/>
              <w:marBottom w:val="0"/>
              <w:divBdr>
                <w:top w:val="none" w:sz="0" w:space="0" w:color="auto"/>
                <w:left w:val="none" w:sz="0" w:space="0" w:color="auto"/>
                <w:bottom w:val="none" w:sz="0" w:space="0" w:color="auto"/>
                <w:right w:val="none" w:sz="0" w:space="0" w:color="auto"/>
              </w:divBdr>
              <w:divsChild>
                <w:div w:id="1341464007">
                  <w:marLeft w:val="0"/>
                  <w:marRight w:val="0"/>
                  <w:marTop w:val="0"/>
                  <w:marBottom w:val="0"/>
                  <w:divBdr>
                    <w:top w:val="none" w:sz="0" w:space="0" w:color="auto"/>
                    <w:left w:val="none" w:sz="0" w:space="0" w:color="auto"/>
                    <w:bottom w:val="none" w:sz="0" w:space="0" w:color="auto"/>
                    <w:right w:val="none" w:sz="0" w:space="0" w:color="auto"/>
                  </w:divBdr>
                  <w:divsChild>
                    <w:div w:id="5098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6652">
          <w:marLeft w:val="0"/>
          <w:marRight w:val="0"/>
          <w:marTop w:val="0"/>
          <w:marBottom w:val="0"/>
          <w:divBdr>
            <w:top w:val="none" w:sz="0" w:space="0" w:color="auto"/>
            <w:left w:val="none" w:sz="0" w:space="0" w:color="auto"/>
            <w:bottom w:val="none" w:sz="0" w:space="0" w:color="auto"/>
            <w:right w:val="none" w:sz="0" w:space="0" w:color="auto"/>
          </w:divBdr>
          <w:divsChild>
            <w:div w:id="1654984449">
              <w:marLeft w:val="0"/>
              <w:marRight w:val="0"/>
              <w:marTop w:val="0"/>
              <w:marBottom w:val="0"/>
              <w:divBdr>
                <w:top w:val="none" w:sz="0" w:space="0" w:color="auto"/>
                <w:left w:val="none" w:sz="0" w:space="0" w:color="auto"/>
                <w:bottom w:val="none" w:sz="0" w:space="0" w:color="auto"/>
                <w:right w:val="none" w:sz="0" w:space="0" w:color="auto"/>
              </w:divBdr>
              <w:divsChild>
                <w:div w:id="297610336">
                  <w:marLeft w:val="0"/>
                  <w:marRight w:val="0"/>
                  <w:marTop w:val="0"/>
                  <w:marBottom w:val="0"/>
                  <w:divBdr>
                    <w:top w:val="none" w:sz="0" w:space="0" w:color="auto"/>
                    <w:left w:val="none" w:sz="0" w:space="0" w:color="auto"/>
                    <w:bottom w:val="none" w:sz="0" w:space="0" w:color="auto"/>
                    <w:right w:val="none" w:sz="0" w:space="0" w:color="auto"/>
                  </w:divBdr>
                  <w:divsChild>
                    <w:div w:id="2072189470">
                      <w:marLeft w:val="0"/>
                      <w:marRight w:val="0"/>
                      <w:marTop w:val="0"/>
                      <w:marBottom w:val="0"/>
                      <w:divBdr>
                        <w:top w:val="none" w:sz="0" w:space="0" w:color="auto"/>
                        <w:left w:val="none" w:sz="0" w:space="0" w:color="auto"/>
                        <w:bottom w:val="none" w:sz="0" w:space="0" w:color="auto"/>
                        <w:right w:val="none" w:sz="0" w:space="0" w:color="auto"/>
                      </w:divBdr>
                      <w:divsChild>
                        <w:div w:id="1898934910">
                          <w:marLeft w:val="0"/>
                          <w:marRight w:val="0"/>
                          <w:marTop w:val="0"/>
                          <w:marBottom w:val="0"/>
                          <w:divBdr>
                            <w:top w:val="none" w:sz="0" w:space="0" w:color="auto"/>
                            <w:left w:val="none" w:sz="0" w:space="0" w:color="auto"/>
                            <w:bottom w:val="none" w:sz="0" w:space="0" w:color="auto"/>
                            <w:right w:val="none" w:sz="0" w:space="0" w:color="auto"/>
                          </w:divBdr>
                          <w:divsChild>
                            <w:div w:id="13785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591983">
          <w:marLeft w:val="0"/>
          <w:marRight w:val="0"/>
          <w:marTop w:val="0"/>
          <w:marBottom w:val="0"/>
          <w:divBdr>
            <w:top w:val="none" w:sz="0" w:space="0" w:color="auto"/>
            <w:left w:val="none" w:sz="0" w:space="0" w:color="auto"/>
            <w:bottom w:val="none" w:sz="0" w:space="0" w:color="auto"/>
            <w:right w:val="none" w:sz="0" w:space="0" w:color="auto"/>
          </w:divBdr>
          <w:divsChild>
            <w:div w:id="2007051524">
              <w:marLeft w:val="0"/>
              <w:marRight w:val="0"/>
              <w:marTop w:val="0"/>
              <w:marBottom w:val="0"/>
              <w:divBdr>
                <w:top w:val="none" w:sz="0" w:space="0" w:color="auto"/>
                <w:left w:val="none" w:sz="0" w:space="0" w:color="auto"/>
                <w:bottom w:val="none" w:sz="0" w:space="0" w:color="auto"/>
                <w:right w:val="none" w:sz="0" w:space="0" w:color="auto"/>
              </w:divBdr>
              <w:divsChild>
                <w:div w:id="409888088">
                  <w:marLeft w:val="0"/>
                  <w:marRight w:val="0"/>
                  <w:marTop w:val="0"/>
                  <w:marBottom w:val="0"/>
                  <w:divBdr>
                    <w:top w:val="none" w:sz="0" w:space="0" w:color="auto"/>
                    <w:left w:val="none" w:sz="0" w:space="0" w:color="auto"/>
                    <w:bottom w:val="none" w:sz="0" w:space="0" w:color="auto"/>
                    <w:right w:val="none" w:sz="0" w:space="0" w:color="auto"/>
                  </w:divBdr>
                  <w:divsChild>
                    <w:div w:id="12984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35109">
          <w:marLeft w:val="0"/>
          <w:marRight w:val="0"/>
          <w:marTop w:val="0"/>
          <w:marBottom w:val="0"/>
          <w:divBdr>
            <w:top w:val="none" w:sz="0" w:space="0" w:color="auto"/>
            <w:left w:val="none" w:sz="0" w:space="0" w:color="auto"/>
            <w:bottom w:val="none" w:sz="0" w:space="0" w:color="auto"/>
            <w:right w:val="none" w:sz="0" w:space="0" w:color="auto"/>
          </w:divBdr>
          <w:divsChild>
            <w:div w:id="1471896551">
              <w:marLeft w:val="0"/>
              <w:marRight w:val="0"/>
              <w:marTop w:val="0"/>
              <w:marBottom w:val="0"/>
              <w:divBdr>
                <w:top w:val="none" w:sz="0" w:space="0" w:color="auto"/>
                <w:left w:val="none" w:sz="0" w:space="0" w:color="auto"/>
                <w:bottom w:val="none" w:sz="0" w:space="0" w:color="auto"/>
                <w:right w:val="none" w:sz="0" w:space="0" w:color="auto"/>
              </w:divBdr>
              <w:divsChild>
                <w:div w:id="1029915371">
                  <w:marLeft w:val="0"/>
                  <w:marRight w:val="0"/>
                  <w:marTop w:val="0"/>
                  <w:marBottom w:val="0"/>
                  <w:divBdr>
                    <w:top w:val="none" w:sz="0" w:space="0" w:color="auto"/>
                    <w:left w:val="none" w:sz="0" w:space="0" w:color="auto"/>
                    <w:bottom w:val="none" w:sz="0" w:space="0" w:color="auto"/>
                    <w:right w:val="none" w:sz="0" w:space="0" w:color="auto"/>
                  </w:divBdr>
                  <w:divsChild>
                    <w:div w:id="455878293">
                      <w:marLeft w:val="0"/>
                      <w:marRight w:val="0"/>
                      <w:marTop w:val="0"/>
                      <w:marBottom w:val="0"/>
                      <w:divBdr>
                        <w:top w:val="none" w:sz="0" w:space="0" w:color="auto"/>
                        <w:left w:val="none" w:sz="0" w:space="0" w:color="auto"/>
                        <w:bottom w:val="none" w:sz="0" w:space="0" w:color="auto"/>
                        <w:right w:val="none" w:sz="0" w:space="0" w:color="auto"/>
                      </w:divBdr>
                      <w:divsChild>
                        <w:div w:id="856574755">
                          <w:marLeft w:val="0"/>
                          <w:marRight w:val="0"/>
                          <w:marTop w:val="0"/>
                          <w:marBottom w:val="0"/>
                          <w:divBdr>
                            <w:top w:val="none" w:sz="0" w:space="0" w:color="auto"/>
                            <w:left w:val="none" w:sz="0" w:space="0" w:color="auto"/>
                            <w:bottom w:val="none" w:sz="0" w:space="0" w:color="auto"/>
                            <w:right w:val="none" w:sz="0" w:space="0" w:color="auto"/>
                          </w:divBdr>
                          <w:divsChild>
                            <w:div w:id="188825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583966">
          <w:marLeft w:val="0"/>
          <w:marRight w:val="0"/>
          <w:marTop w:val="0"/>
          <w:marBottom w:val="0"/>
          <w:divBdr>
            <w:top w:val="none" w:sz="0" w:space="0" w:color="auto"/>
            <w:left w:val="none" w:sz="0" w:space="0" w:color="auto"/>
            <w:bottom w:val="none" w:sz="0" w:space="0" w:color="auto"/>
            <w:right w:val="none" w:sz="0" w:space="0" w:color="auto"/>
          </w:divBdr>
          <w:divsChild>
            <w:div w:id="337772599">
              <w:marLeft w:val="0"/>
              <w:marRight w:val="0"/>
              <w:marTop w:val="0"/>
              <w:marBottom w:val="0"/>
              <w:divBdr>
                <w:top w:val="none" w:sz="0" w:space="0" w:color="auto"/>
                <w:left w:val="none" w:sz="0" w:space="0" w:color="auto"/>
                <w:bottom w:val="none" w:sz="0" w:space="0" w:color="auto"/>
                <w:right w:val="none" w:sz="0" w:space="0" w:color="auto"/>
              </w:divBdr>
              <w:divsChild>
                <w:div w:id="1840075125">
                  <w:marLeft w:val="0"/>
                  <w:marRight w:val="0"/>
                  <w:marTop w:val="0"/>
                  <w:marBottom w:val="0"/>
                  <w:divBdr>
                    <w:top w:val="none" w:sz="0" w:space="0" w:color="auto"/>
                    <w:left w:val="none" w:sz="0" w:space="0" w:color="auto"/>
                    <w:bottom w:val="none" w:sz="0" w:space="0" w:color="auto"/>
                    <w:right w:val="none" w:sz="0" w:space="0" w:color="auto"/>
                  </w:divBdr>
                  <w:divsChild>
                    <w:div w:id="102933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09156">
          <w:marLeft w:val="0"/>
          <w:marRight w:val="0"/>
          <w:marTop w:val="0"/>
          <w:marBottom w:val="0"/>
          <w:divBdr>
            <w:top w:val="none" w:sz="0" w:space="0" w:color="auto"/>
            <w:left w:val="none" w:sz="0" w:space="0" w:color="auto"/>
            <w:bottom w:val="none" w:sz="0" w:space="0" w:color="auto"/>
            <w:right w:val="none" w:sz="0" w:space="0" w:color="auto"/>
          </w:divBdr>
          <w:divsChild>
            <w:div w:id="81296651">
              <w:marLeft w:val="0"/>
              <w:marRight w:val="0"/>
              <w:marTop w:val="0"/>
              <w:marBottom w:val="0"/>
              <w:divBdr>
                <w:top w:val="none" w:sz="0" w:space="0" w:color="auto"/>
                <w:left w:val="none" w:sz="0" w:space="0" w:color="auto"/>
                <w:bottom w:val="none" w:sz="0" w:space="0" w:color="auto"/>
                <w:right w:val="none" w:sz="0" w:space="0" w:color="auto"/>
              </w:divBdr>
              <w:divsChild>
                <w:div w:id="1345673522">
                  <w:marLeft w:val="0"/>
                  <w:marRight w:val="0"/>
                  <w:marTop w:val="0"/>
                  <w:marBottom w:val="0"/>
                  <w:divBdr>
                    <w:top w:val="none" w:sz="0" w:space="0" w:color="auto"/>
                    <w:left w:val="none" w:sz="0" w:space="0" w:color="auto"/>
                    <w:bottom w:val="none" w:sz="0" w:space="0" w:color="auto"/>
                    <w:right w:val="none" w:sz="0" w:space="0" w:color="auto"/>
                  </w:divBdr>
                  <w:divsChild>
                    <w:div w:id="309871659">
                      <w:marLeft w:val="0"/>
                      <w:marRight w:val="0"/>
                      <w:marTop w:val="0"/>
                      <w:marBottom w:val="0"/>
                      <w:divBdr>
                        <w:top w:val="none" w:sz="0" w:space="0" w:color="auto"/>
                        <w:left w:val="none" w:sz="0" w:space="0" w:color="auto"/>
                        <w:bottom w:val="none" w:sz="0" w:space="0" w:color="auto"/>
                        <w:right w:val="none" w:sz="0" w:space="0" w:color="auto"/>
                      </w:divBdr>
                      <w:divsChild>
                        <w:div w:id="833489898">
                          <w:marLeft w:val="0"/>
                          <w:marRight w:val="0"/>
                          <w:marTop w:val="0"/>
                          <w:marBottom w:val="0"/>
                          <w:divBdr>
                            <w:top w:val="none" w:sz="0" w:space="0" w:color="auto"/>
                            <w:left w:val="none" w:sz="0" w:space="0" w:color="auto"/>
                            <w:bottom w:val="none" w:sz="0" w:space="0" w:color="auto"/>
                            <w:right w:val="none" w:sz="0" w:space="0" w:color="auto"/>
                          </w:divBdr>
                          <w:divsChild>
                            <w:div w:id="205750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731830">
          <w:marLeft w:val="0"/>
          <w:marRight w:val="0"/>
          <w:marTop w:val="0"/>
          <w:marBottom w:val="0"/>
          <w:divBdr>
            <w:top w:val="none" w:sz="0" w:space="0" w:color="auto"/>
            <w:left w:val="none" w:sz="0" w:space="0" w:color="auto"/>
            <w:bottom w:val="none" w:sz="0" w:space="0" w:color="auto"/>
            <w:right w:val="none" w:sz="0" w:space="0" w:color="auto"/>
          </w:divBdr>
          <w:divsChild>
            <w:div w:id="1011029499">
              <w:marLeft w:val="0"/>
              <w:marRight w:val="0"/>
              <w:marTop w:val="0"/>
              <w:marBottom w:val="0"/>
              <w:divBdr>
                <w:top w:val="none" w:sz="0" w:space="0" w:color="auto"/>
                <w:left w:val="none" w:sz="0" w:space="0" w:color="auto"/>
                <w:bottom w:val="none" w:sz="0" w:space="0" w:color="auto"/>
                <w:right w:val="none" w:sz="0" w:space="0" w:color="auto"/>
              </w:divBdr>
              <w:divsChild>
                <w:div w:id="1513572779">
                  <w:marLeft w:val="0"/>
                  <w:marRight w:val="0"/>
                  <w:marTop w:val="0"/>
                  <w:marBottom w:val="0"/>
                  <w:divBdr>
                    <w:top w:val="none" w:sz="0" w:space="0" w:color="auto"/>
                    <w:left w:val="none" w:sz="0" w:space="0" w:color="auto"/>
                    <w:bottom w:val="none" w:sz="0" w:space="0" w:color="auto"/>
                    <w:right w:val="none" w:sz="0" w:space="0" w:color="auto"/>
                  </w:divBdr>
                  <w:divsChild>
                    <w:div w:id="140368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90102">
          <w:marLeft w:val="0"/>
          <w:marRight w:val="0"/>
          <w:marTop w:val="0"/>
          <w:marBottom w:val="0"/>
          <w:divBdr>
            <w:top w:val="none" w:sz="0" w:space="0" w:color="auto"/>
            <w:left w:val="none" w:sz="0" w:space="0" w:color="auto"/>
            <w:bottom w:val="none" w:sz="0" w:space="0" w:color="auto"/>
            <w:right w:val="none" w:sz="0" w:space="0" w:color="auto"/>
          </w:divBdr>
          <w:divsChild>
            <w:div w:id="108204938">
              <w:marLeft w:val="0"/>
              <w:marRight w:val="0"/>
              <w:marTop w:val="0"/>
              <w:marBottom w:val="0"/>
              <w:divBdr>
                <w:top w:val="none" w:sz="0" w:space="0" w:color="auto"/>
                <w:left w:val="none" w:sz="0" w:space="0" w:color="auto"/>
                <w:bottom w:val="none" w:sz="0" w:space="0" w:color="auto"/>
                <w:right w:val="none" w:sz="0" w:space="0" w:color="auto"/>
              </w:divBdr>
              <w:divsChild>
                <w:div w:id="1908808546">
                  <w:marLeft w:val="0"/>
                  <w:marRight w:val="0"/>
                  <w:marTop w:val="0"/>
                  <w:marBottom w:val="0"/>
                  <w:divBdr>
                    <w:top w:val="none" w:sz="0" w:space="0" w:color="auto"/>
                    <w:left w:val="none" w:sz="0" w:space="0" w:color="auto"/>
                    <w:bottom w:val="none" w:sz="0" w:space="0" w:color="auto"/>
                    <w:right w:val="none" w:sz="0" w:space="0" w:color="auto"/>
                  </w:divBdr>
                  <w:divsChild>
                    <w:div w:id="684866881">
                      <w:marLeft w:val="0"/>
                      <w:marRight w:val="0"/>
                      <w:marTop w:val="0"/>
                      <w:marBottom w:val="0"/>
                      <w:divBdr>
                        <w:top w:val="none" w:sz="0" w:space="0" w:color="auto"/>
                        <w:left w:val="none" w:sz="0" w:space="0" w:color="auto"/>
                        <w:bottom w:val="none" w:sz="0" w:space="0" w:color="auto"/>
                        <w:right w:val="none" w:sz="0" w:space="0" w:color="auto"/>
                      </w:divBdr>
                      <w:divsChild>
                        <w:div w:id="2143300689">
                          <w:marLeft w:val="0"/>
                          <w:marRight w:val="0"/>
                          <w:marTop w:val="0"/>
                          <w:marBottom w:val="0"/>
                          <w:divBdr>
                            <w:top w:val="none" w:sz="0" w:space="0" w:color="auto"/>
                            <w:left w:val="none" w:sz="0" w:space="0" w:color="auto"/>
                            <w:bottom w:val="none" w:sz="0" w:space="0" w:color="auto"/>
                            <w:right w:val="none" w:sz="0" w:space="0" w:color="auto"/>
                          </w:divBdr>
                          <w:divsChild>
                            <w:div w:id="13892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7314">
          <w:marLeft w:val="0"/>
          <w:marRight w:val="0"/>
          <w:marTop w:val="0"/>
          <w:marBottom w:val="0"/>
          <w:divBdr>
            <w:top w:val="none" w:sz="0" w:space="0" w:color="auto"/>
            <w:left w:val="none" w:sz="0" w:space="0" w:color="auto"/>
            <w:bottom w:val="none" w:sz="0" w:space="0" w:color="auto"/>
            <w:right w:val="none" w:sz="0" w:space="0" w:color="auto"/>
          </w:divBdr>
          <w:divsChild>
            <w:div w:id="616570720">
              <w:marLeft w:val="0"/>
              <w:marRight w:val="0"/>
              <w:marTop w:val="0"/>
              <w:marBottom w:val="0"/>
              <w:divBdr>
                <w:top w:val="none" w:sz="0" w:space="0" w:color="auto"/>
                <w:left w:val="none" w:sz="0" w:space="0" w:color="auto"/>
                <w:bottom w:val="none" w:sz="0" w:space="0" w:color="auto"/>
                <w:right w:val="none" w:sz="0" w:space="0" w:color="auto"/>
              </w:divBdr>
              <w:divsChild>
                <w:div w:id="865368851">
                  <w:marLeft w:val="0"/>
                  <w:marRight w:val="0"/>
                  <w:marTop w:val="0"/>
                  <w:marBottom w:val="0"/>
                  <w:divBdr>
                    <w:top w:val="none" w:sz="0" w:space="0" w:color="auto"/>
                    <w:left w:val="none" w:sz="0" w:space="0" w:color="auto"/>
                    <w:bottom w:val="none" w:sz="0" w:space="0" w:color="auto"/>
                    <w:right w:val="none" w:sz="0" w:space="0" w:color="auto"/>
                  </w:divBdr>
                  <w:divsChild>
                    <w:div w:id="8695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90596">
          <w:marLeft w:val="0"/>
          <w:marRight w:val="0"/>
          <w:marTop w:val="0"/>
          <w:marBottom w:val="0"/>
          <w:divBdr>
            <w:top w:val="none" w:sz="0" w:space="0" w:color="auto"/>
            <w:left w:val="none" w:sz="0" w:space="0" w:color="auto"/>
            <w:bottom w:val="none" w:sz="0" w:space="0" w:color="auto"/>
            <w:right w:val="none" w:sz="0" w:space="0" w:color="auto"/>
          </w:divBdr>
          <w:divsChild>
            <w:div w:id="16975844">
              <w:marLeft w:val="0"/>
              <w:marRight w:val="0"/>
              <w:marTop w:val="0"/>
              <w:marBottom w:val="0"/>
              <w:divBdr>
                <w:top w:val="none" w:sz="0" w:space="0" w:color="auto"/>
                <w:left w:val="none" w:sz="0" w:space="0" w:color="auto"/>
                <w:bottom w:val="none" w:sz="0" w:space="0" w:color="auto"/>
                <w:right w:val="none" w:sz="0" w:space="0" w:color="auto"/>
              </w:divBdr>
              <w:divsChild>
                <w:div w:id="446392594">
                  <w:marLeft w:val="0"/>
                  <w:marRight w:val="0"/>
                  <w:marTop w:val="0"/>
                  <w:marBottom w:val="0"/>
                  <w:divBdr>
                    <w:top w:val="none" w:sz="0" w:space="0" w:color="auto"/>
                    <w:left w:val="none" w:sz="0" w:space="0" w:color="auto"/>
                    <w:bottom w:val="none" w:sz="0" w:space="0" w:color="auto"/>
                    <w:right w:val="none" w:sz="0" w:space="0" w:color="auto"/>
                  </w:divBdr>
                  <w:divsChild>
                    <w:div w:id="1815757279">
                      <w:marLeft w:val="0"/>
                      <w:marRight w:val="0"/>
                      <w:marTop w:val="0"/>
                      <w:marBottom w:val="0"/>
                      <w:divBdr>
                        <w:top w:val="none" w:sz="0" w:space="0" w:color="auto"/>
                        <w:left w:val="none" w:sz="0" w:space="0" w:color="auto"/>
                        <w:bottom w:val="none" w:sz="0" w:space="0" w:color="auto"/>
                        <w:right w:val="none" w:sz="0" w:space="0" w:color="auto"/>
                      </w:divBdr>
                      <w:divsChild>
                        <w:div w:id="790630397">
                          <w:marLeft w:val="0"/>
                          <w:marRight w:val="0"/>
                          <w:marTop w:val="0"/>
                          <w:marBottom w:val="0"/>
                          <w:divBdr>
                            <w:top w:val="none" w:sz="0" w:space="0" w:color="auto"/>
                            <w:left w:val="none" w:sz="0" w:space="0" w:color="auto"/>
                            <w:bottom w:val="none" w:sz="0" w:space="0" w:color="auto"/>
                            <w:right w:val="none" w:sz="0" w:space="0" w:color="auto"/>
                          </w:divBdr>
                          <w:divsChild>
                            <w:div w:id="14429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597274">
          <w:marLeft w:val="0"/>
          <w:marRight w:val="0"/>
          <w:marTop w:val="0"/>
          <w:marBottom w:val="0"/>
          <w:divBdr>
            <w:top w:val="none" w:sz="0" w:space="0" w:color="auto"/>
            <w:left w:val="none" w:sz="0" w:space="0" w:color="auto"/>
            <w:bottom w:val="none" w:sz="0" w:space="0" w:color="auto"/>
            <w:right w:val="none" w:sz="0" w:space="0" w:color="auto"/>
          </w:divBdr>
          <w:divsChild>
            <w:div w:id="718825567">
              <w:marLeft w:val="0"/>
              <w:marRight w:val="0"/>
              <w:marTop w:val="0"/>
              <w:marBottom w:val="0"/>
              <w:divBdr>
                <w:top w:val="none" w:sz="0" w:space="0" w:color="auto"/>
                <w:left w:val="none" w:sz="0" w:space="0" w:color="auto"/>
                <w:bottom w:val="none" w:sz="0" w:space="0" w:color="auto"/>
                <w:right w:val="none" w:sz="0" w:space="0" w:color="auto"/>
              </w:divBdr>
              <w:divsChild>
                <w:div w:id="1074543825">
                  <w:marLeft w:val="0"/>
                  <w:marRight w:val="0"/>
                  <w:marTop w:val="0"/>
                  <w:marBottom w:val="0"/>
                  <w:divBdr>
                    <w:top w:val="none" w:sz="0" w:space="0" w:color="auto"/>
                    <w:left w:val="none" w:sz="0" w:space="0" w:color="auto"/>
                    <w:bottom w:val="none" w:sz="0" w:space="0" w:color="auto"/>
                    <w:right w:val="none" w:sz="0" w:space="0" w:color="auto"/>
                  </w:divBdr>
                  <w:divsChild>
                    <w:div w:id="17173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9008">
          <w:marLeft w:val="0"/>
          <w:marRight w:val="0"/>
          <w:marTop w:val="0"/>
          <w:marBottom w:val="0"/>
          <w:divBdr>
            <w:top w:val="none" w:sz="0" w:space="0" w:color="auto"/>
            <w:left w:val="none" w:sz="0" w:space="0" w:color="auto"/>
            <w:bottom w:val="none" w:sz="0" w:space="0" w:color="auto"/>
            <w:right w:val="none" w:sz="0" w:space="0" w:color="auto"/>
          </w:divBdr>
          <w:divsChild>
            <w:div w:id="1747067603">
              <w:marLeft w:val="0"/>
              <w:marRight w:val="0"/>
              <w:marTop w:val="0"/>
              <w:marBottom w:val="0"/>
              <w:divBdr>
                <w:top w:val="none" w:sz="0" w:space="0" w:color="auto"/>
                <w:left w:val="none" w:sz="0" w:space="0" w:color="auto"/>
                <w:bottom w:val="none" w:sz="0" w:space="0" w:color="auto"/>
                <w:right w:val="none" w:sz="0" w:space="0" w:color="auto"/>
              </w:divBdr>
              <w:divsChild>
                <w:div w:id="1376270189">
                  <w:marLeft w:val="0"/>
                  <w:marRight w:val="0"/>
                  <w:marTop w:val="0"/>
                  <w:marBottom w:val="0"/>
                  <w:divBdr>
                    <w:top w:val="none" w:sz="0" w:space="0" w:color="auto"/>
                    <w:left w:val="none" w:sz="0" w:space="0" w:color="auto"/>
                    <w:bottom w:val="none" w:sz="0" w:space="0" w:color="auto"/>
                    <w:right w:val="none" w:sz="0" w:space="0" w:color="auto"/>
                  </w:divBdr>
                  <w:divsChild>
                    <w:div w:id="844783021">
                      <w:marLeft w:val="0"/>
                      <w:marRight w:val="0"/>
                      <w:marTop w:val="0"/>
                      <w:marBottom w:val="0"/>
                      <w:divBdr>
                        <w:top w:val="none" w:sz="0" w:space="0" w:color="auto"/>
                        <w:left w:val="none" w:sz="0" w:space="0" w:color="auto"/>
                        <w:bottom w:val="none" w:sz="0" w:space="0" w:color="auto"/>
                        <w:right w:val="none" w:sz="0" w:space="0" w:color="auto"/>
                      </w:divBdr>
                      <w:divsChild>
                        <w:div w:id="533464573">
                          <w:marLeft w:val="0"/>
                          <w:marRight w:val="0"/>
                          <w:marTop w:val="0"/>
                          <w:marBottom w:val="0"/>
                          <w:divBdr>
                            <w:top w:val="none" w:sz="0" w:space="0" w:color="auto"/>
                            <w:left w:val="none" w:sz="0" w:space="0" w:color="auto"/>
                            <w:bottom w:val="none" w:sz="0" w:space="0" w:color="auto"/>
                            <w:right w:val="none" w:sz="0" w:space="0" w:color="auto"/>
                          </w:divBdr>
                          <w:divsChild>
                            <w:div w:id="871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638710">
          <w:marLeft w:val="0"/>
          <w:marRight w:val="0"/>
          <w:marTop w:val="0"/>
          <w:marBottom w:val="0"/>
          <w:divBdr>
            <w:top w:val="none" w:sz="0" w:space="0" w:color="auto"/>
            <w:left w:val="none" w:sz="0" w:space="0" w:color="auto"/>
            <w:bottom w:val="none" w:sz="0" w:space="0" w:color="auto"/>
            <w:right w:val="none" w:sz="0" w:space="0" w:color="auto"/>
          </w:divBdr>
          <w:divsChild>
            <w:div w:id="168299117">
              <w:marLeft w:val="0"/>
              <w:marRight w:val="0"/>
              <w:marTop w:val="0"/>
              <w:marBottom w:val="0"/>
              <w:divBdr>
                <w:top w:val="none" w:sz="0" w:space="0" w:color="auto"/>
                <w:left w:val="none" w:sz="0" w:space="0" w:color="auto"/>
                <w:bottom w:val="none" w:sz="0" w:space="0" w:color="auto"/>
                <w:right w:val="none" w:sz="0" w:space="0" w:color="auto"/>
              </w:divBdr>
              <w:divsChild>
                <w:div w:id="17045409">
                  <w:marLeft w:val="0"/>
                  <w:marRight w:val="0"/>
                  <w:marTop w:val="0"/>
                  <w:marBottom w:val="0"/>
                  <w:divBdr>
                    <w:top w:val="none" w:sz="0" w:space="0" w:color="auto"/>
                    <w:left w:val="none" w:sz="0" w:space="0" w:color="auto"/>
                    <w:bottom w:val="none" w:sz="0" w:space="0" w:color="auto"/>
                    <w:right w:val="none" w:sz="0" w:space="0" w:color="auto"/>
                  </w:divBdr>
                  <w:divsChild>
                    <w:div w:id="3167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5749">
          <w:marLeft w:val="0"/>
          <w:marRight w:val="0"/>
          <w:marTop w:val="0"/>
          <w:marBottom w:val="0"/>
          <w:divBdr>
            <w:top w:val="none" w:sz="0" w:space="0" w:color="auto"/>
            <w:left w:val="none" w:sz="0" w:space="0" w:color="auto"/>
            <w:bottom w:val="none" w:sz="0" w:space="0" w:color="auto"/>
            <w:right w:val="none" w:sz="0" w:space="0" w:color="auto"/>
          </w:divBdr>
          <w:divsChild>
            <w:div w:id="1410731650">
              <w:marLeft w:val="0"/>
              <w:marRight w:val="0"/>
              <w:marTop w:val="0"/>
              <w:marBottom w:val="0"/>
              <w:divBdr>
                <w:top w:val="none" w:sz="0" w:space="0" w:color="auto"/>
                <w:left w:val="none" w:sz="0" w:space="0" w:color="auto"/>
                <w:bottom w:val="none" w:sz="0" w:space="0" w:color="auto"/>
                <w:right w:val="none" w:sz="0" w:space="0" w:color="auto"/>
              </w:divBdr>
              <w:divsChild>
                <w:div w:id="1043944439">
                  <w:marLeft w:val="0"/>
                  <w:marRight w:val="0"/>
                  <w:marTop w:val="0"/>
                  <w:marBottom w:val="0"/>
                  <w:divBdr>
                    <w:top w:val="none" w:sz="0" w:space="0" w:color="auto"/>
                    <w:left w:val="none" w:sz="0" w:space="0" w:color="auto"/>
                    <w:bottom w:val="none" w:sz="0" w:space="0" w:color="auto"/>
                    <w:right w:val="none" w:sz="0" w:space="0" w:color="auto"/>
                  </w:divBdr>
                  <w:divsChild>
                    <w:div w:id="306931694">
                      <w:marLeft w:val="0"/>
                      <w:marRight w:val="0"/>
                      <w:marTop w:val="0"/>
                      <w:marBottom w:val="0"/>
                      <w:divBdr>
                        <w:top w:val="none" w:sz="0" w:space="0" w:color="auto"/>
                        <w:left w:val="none" w:sz="0" w:space="0" w:color="auto"/>
                        <w:bottom w:val="none" w:sz="0" w:space="0" w:color="auto"/>
                        <w:right w:val="none" w:sz="0" w:space="0" w:color="auto"/>
                      </w:divBdr>
                      <w:divsChild>
                        <w:div w:id="23600894">
                          <w:marLeft w:val="0"/>
                          <w:marRight w:val="0"/>
                          <w:marTop w:val="0"/>
                          <w:marBottom w:val="0"/>
                          <w:divBdr>
                            <w:top w:val="none" w:sz="0" w:space="0" w:color="auto"/>
                            <w:left w:val="none" w:sz="0" w:space="0" w:color="auto"/>
                            <w:bottom w:val="none" w:sz="0" w:space="0" w:color="auto"/>
                            <w:right w:val="none" w:sz="0" w:space="0" w:color="auto"/>
                          </w:divBdr>
                          <w:divsChild>
                            <w:div w:id="10724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959440">
          <w:marLeft w:val="0"/>
          <w:marRight w:val="0"/>
          <w:marTop w:val="0"/>
          <w:marBottom w:val="0"/>
          <w:divBdr>
            <w:top w:val="none" w:sz="0" w:space="0" w:color="auto"/>
            <w:left w:val="none" w:sz="0" w:space="0" w:color="auto"/>
            <w:bottom w:val="none" w:sz="0" w:space="0" w:color="auto"/>
            <w:right w:val="none" w:sz="0" w:space="0" w:color="auto"/>
          </w:divBdr>
          <w:divsChild>
            <w:div w:id="1451515231">
              <w:marLeft w:val="0"/>
              <w:marRight w:val="0"/>
              <w:marTop w:val="0"/>
              <w:marBottom w:val="0"/>
              <w:divBdr>
                <w:top w:val="none" w:sz="0" w:space="0" w:color="auto"/>
                <w:left w:val="none" w:sz="0" w:space="0" w:color="auto"/>
                <w:bottom w:val="none" w:sz="0" w:space="0" w:color="auto"/>
                <w:right w:val="none" w:sz="0" w:space="0" w:color="auto"/>
              </w:divBdr>
              <w:divsChild>
                <w:div w:id="1843011105">
                  <w:marLeft w:val="0"/>
                  <w:marRight w:val="0"/>
                  <w:marTop w:val="0"/>
                  <w:marBottom w:val="0"/>
                  <w:divBdr>
                    <w:top w:val="none" w:sz="0" w:space="0" w:color="auto"/>
                    <w:left w:val="none" w:sz="0" w:space="0" w:color="auto"/>
                    <w:bottom w:val="none" w:sz="0" w:space="0" w:color="auto"/>
                    <w:right w:val="none" w:sz="0" w:space="0" w:color="auto"/>
                  </w:divBdr>
                  <w:divsChild>
                    <w:div w:id="6756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651624">
          <w:marLeft w:val="0"/>
          <w:marRight w:val="0"/>
          <w:marTop w:val="0"/>
          <w:marBottom w:val="0"/>
          <w:divBdr>
            <w:top w:val="none" w:sz="0" w:space="0" w:color="auto"/>
            <w:left w:val="none" w:sz="0" w:space="0" w:color="auto"/>
            <w:bottom w:val="none" w:sz="0" w:space="0" w:color="auto"/>
            <w:right w:val="none" w:sz="0" w:space="0" w:color="auto"/>
          </w:divBdr>
          <w:divsChild>
            <w:div w:id="1997881255">
              <w:marLeft w:val="0"/>
              <w:marRight w:val="0"/>
              <w:marTop w:val="0"/>
              <w:marBottom w:val="0"/>
              <w:divBdr>
                <w:top w:val="none" w:sz="0" w:space="0" w:color="auto"/>
                <w:left w:val="none" w:sz="0" w:space="0" w:color="auto"/>
                <w:bottom w:val="none" w:sz="0" w:space="0" w:color="auto"/>
                <w:right w:val="none" w:sz="0" w:space="0" w:color="auto"/>
              </w:divBdr>
              <w:divsChild>
                <w:div w:id="1212494424">
                  <w:marLeft w:val="0"/>
                  <w:marRight w:val="0"/>
                  <w:marTop w:val="0"/>
                  <w:marBottom w:val="0"/>
                  <w:divBdr>
                    <w:top w:val="none" w:sz="0" w:space="0" w:color="auto"/>
                    <w:left w:val="none" w:sz="0" w:space="0" w:color="auto"/>
                    <w:bottom w:val="none" w:sz="0" w:space="0" w:color="auto"/>
                    <w:right w:val="none" w:sz="0" w:space="0" w:color="auto"/>
                  </w:divBdr>
                  <w:divsChild>
                    <w:div w:id="320734977">
                      <w:marLeft w:val="0"/>
                      <w:marRight w:val="0"/>
                      <w:marTop w:val="0"/>
                      <w:marBottom w:val="0"/>
                      <w:divBdr>
                        <w:top w:val="none" w:sz="0" w:space="0" w:color="auto"/>
                        <w:left w:val="none" w:sz="0" w:space="0" w:color="auto"/>
                        <w:bottom w:val="none" w:sz="0" w:space="0" w:color="auto"/>
                        <w:right w:val="none" w:sz="0" w:space="0" w:color="auto"/>
                      </w:divBdr>
                      <w:divsChild>
                        <w:div w:id="2082870677">
                          <w:marLeft w:val="0"/>
                          <w:marRight w:val="0"/>
                          <w:marTop w:val="0"/>
                          <w:marBottom w:val="0"/>
                          <w:divBdr>
                            <w:top w:val="none" w:sz="0" w:space="0" w:color="auto"/>
                            <w:left w:val="none" w:sz="0" w:space="0" w:color="auto"/>
                            <w:bottom w:val="none" w:sz="0" w:space="0" w:color="auto"/>
                            <w:right w:val="none" w:sz="0" w:space="0" w:color="auto"/>
                          </w:divBdr>
                          <w:divsChild>
                            <w:div w:id="3786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91969">
          <w:marLeft w:val="0"/>
          <w:marRight w:val="0"/>
          <w:marTop w:val="0"/>
          <w:marBottom w:val="0"/>
          <w:divBdr>
            <w:top w:val="none" w:sz="0" w:space="0" w:color="auto"/>
            <w:left w:val="none" w:sz="0" w:space="0" w:color="auto"/>
            <w:bottom w:val="none" w:sz="0" w:space="0" w:color="auto"/>
            <w:right w:val="none" w:sz="0" w:space="0" w:color="auto"/>
          </w:divBdr>
          <w:divsChild>
            <w:div w:id="1317801367">
              <w:marLeft w:val="0"/>
              <w:marRight w:val="0"/>
              <w:marTop w:val="0"/>
              <w:marBottom w:val="0"/>
              <w:divBdr>
                <w:top w:val="none" w:sz="0" w:space="0" w:color="auto"/>
                <w:left w:val="none" w:sz="0" w:space="0" w:color="auto"/>
                <w:bottom w:val="none" w:sz="0" w:space="0" w:color="auto"/>
                <w:right w:val="none" w:sz="0" w:space="0" w:color="auto"/>
              </w:divBdr>
              <w:divsChild>
                <w:div w:id="2085452547">
                  <w:marLeft w:val="0"/>
                  <w:marRight w:val="0"/>
                  <w:marTop w:val="0"/>
                  <w:marBottom w:val="0"/>
                  <w:divBdr>
                    <w:top w:val="none" w:sz="0" w:space="0" w:color="auto"/>
                    <w:left w:val="none" w:sz="0" w:space="0" w:color="auto"/>
                    <w:bottom w:val="none" w:sz="0" w:space="0" w:color="auto"/>
                    <w:right w:val="none" w:sz="0" w:space="0" w:color="auto"/>
                  </w:divBdr>
                  <w:divsChild>
                    <w:div w:id="292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86833">
          <w:marLeft w:val="0"/>
          <w:marRight w:val="0"/>
          <w:marTop w:val="0"/>
          <w:marBottom w:val="0"/>
          <w:divBdr>
            <w:top w:val="none" w:sz="0" w:space="0" w:color="auto"/>
            <w:left w:val="none" w:sz="0" w:space="0" w:color="auto"/>
            <w:bottom w:val="none" w:sz="0" w:space="0" w:color="auto"/>
            <w:right w:val="none" w:sz="0" w:space="0" w:color="auto"/>
          </w:divBdr>
          <w:divsChild>
            <w:div w:id="51389432">
              <w:marLeft w:val="0"/>
              <w:marRight w:val="0"/>
              <w:marTop w:val="0"/>
              <w:marBottom w:val="0"/>
              <w:divBdr>
                <w:top w:val="none" w:sz="0" w:space="0" w:color="auto"/>
                <w:left w:val="none" w:sz="0" w:space="0" w:color="auto"/>
                <w:bottom w:val="none" w:sz="0" w:space="0" w:color="auto"/>
                <w:right w:val="none" w:sz="0" w:space="0" w:color="auto"/>
              </w:divBdr>
              <w:divsChild>
                <w:div w:id="273707526">
                  <w:marLeft w:val="0"/>
                  <w:marRight w:val="0"/>
                  <w:marTop w:val="0"/>
                  <w:marBottom w:val="0"/>
                  <w:divBdr>
                    <w:top w:val="none" w:sz="0" w:space="0" w:color="auto"/>
                    <w:left w:val="none" w:sz="0" w:space="0" w:color="auto"/>
                    <w:bottom w:val="none" w:sz="0" w:space="0" w:color="auto"/>
                    <w:right w:val="none" w:sz="0" w:space="0" w:color="auto"/>
                  </w:divBdr>
                  <w:divsChild>
                    <w:div w:id="315375204">
                      <w:marLeft w:val="0"/>
                      <w:marRight w:val="0"/>
                      <w:marTop w:val="0"/>
                      <w:marBottom w:val="0"/>
                      <w:divBdr>
                        <w:top w:val="none" w:sz="0" w:space="0" w:color="auto"/>
                        <w:left w:val="none" w:sz="0" w:space="0" w:color="auto"/>
                        <w:bottom w:val="none" w:sz="0" w:space="0" w:color="auto"/>
                        <w:right w:val="none" w:sz="0" w:space="0" w:color="auto"/>
                      </w:divBdr>
                      <w:divsChild>
                        <w:div w:id="195237329">
                          <w:marLeft w:val="0"/>
                          <w:marRight w:val="0"/>
                          <w:marTop w:val="0"/>
                          <w:marBottom w:val="0"/>
                          <w:divBdr>
                            <w:top w:val="none" w:sz="0" w:space="0" w:color="auto"/>
                            <w:left w:val="none" w:sz="0" w:space="0" w:color="auto"/>
                            <w:bottom w:val="none" w:sz="0" w:space="0" w:color="auto"/>
                            <w:right w:val="none" w:sz="0" w:space="0" w:color="auto"/>
                          </w:divBdr>
                          <w:divsChild>
                            <w:div w:id="61807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096640">
          <w:marLeft w:val="0"/>
          <w:marRight w:val="0"/>
          <w:marTop w:val="0"/>
          <w:marBottom w:val="0"/>
          <w:divBdr>
            <w:top w:val="none" w:sz="0" w:space="0" w:color="auto"/>
            <w:left w:val="none" w:sz="0" w:space="0" w:color="auto"/>
            <w:bottom w:val="none" w:sz="0" w:space="0" w:color="auto"/>
            <w:right w:val="none" w:sz="0" w:space="0" w:color="auto"/>
          </w:divBdr>
          <w:divsChild>
            <w:div w:id="188758626">
              <w:marLeft w:val="0"/>
              <w:marRight w:val="0"/>
              <w:marTop w:val="0"/>
              <w:marBottom w:val="0"/>
              <w:divBdr>
                <w:top w:val="none" w:sz="0" w:space="0" w:color="auto"/>
                <w:left w:val="none" w:sz="0" w:space="0" w:color="auto"/>
                <w:bottom w:val="none" w:sz="0" w:space="0" w:color="auto"/>
                <w:right w:val="none" w:sz="0" w:space="0" w:color="auto"/>
              </w:divBdr>
              <w:divsChild>
                <w:div w:id="434325312">
                  <w:marLeft w:val="0"/>
                  <w:marRight w:val="0"/>
                  <w:marTop w:val="0"/>
                  <w:marBottom w:val="0"/>
                  <w:divBdr>
                    <w:top w:val="none" w:sz="0" w:space="0" w:color="auto"/>
                    <w:left w:val="none" w:sz="0" w:space="0" w:color="auto"/>
                    <w:bottom w:val="none" w:sz="0" w:space="0" w:color="auto"/>
                    <w:right w:val="none" w:sz="0" w:space="0" w:color="auto"/>
                  </w:divBdr>
                  <w:divsChild>
                    <w:div w:id="14906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957427">
          <w:marLeft w:val="0"/>
          <w:marRight w:val="0"/>
          <w:marTop w:val="0"/>
          <w:marBottom w:val="0"/>
          <w:divBdr>
            <w:top w:val="none" w:sz="0" w:space="0" w:color="auto"/>
            <w:left w:val="none" w:sz="0" w:space="0" w:color="auto"/>
            <w:bottom w:val="none" w:sz="0" w:space="0" w:color="auto"/>
            <w:right w:val="none" w:sz="0" w:space="0" w:color="auto"/>
          </w:divBdr>
          <w:divsChild>
            <w:div w:id="1643121818">
              <w:marLeft w:val="0"/>
              <w:marRight w:val="0"/>
              <w:marTop w:val="0"/>
              <w:marBottom w:val="0"/>
              <w:divBdr>
                <w:top w:val="none" w:sz="0" w:space="0" w:color="auto"/>
                <w:left w:val="none" w:sz="0" w:space="0" w:color="auto"/>
                <w:bottom w:val="none" w:sz="0" w:space="0" w:color="auto"/>
                <w:right w:val="none" w:sz="0" w:space="0" w:color="auto"/>
              </w:divBdr>
              <w:divsChild>
                <w:div w:id="758798338">
                  <w:marLeft w:val="0"/>
                  <w:marRight w:val="0"/>
                  <w:marTop w:val="0"/>
                  <w:marBottom w:val="0"/>
                  <w:divBdr>
                    <w:top w:val="none" w:sz="0" w:space="0" w:color="auto"/>
                    <w:left w:val="none" w:sz="0" w:space="0" w:color="auto"/>
                    <w:bottom w:val="none" w:sz="0" w:space="0" w:color="auto"/>
                    <w:right w:val="none" w:sz="0" w:space="0" w:color="auto"/>
                  </w:divBdr>
                  <w:divsChild>
                    <w:div w:id="243029826">
                      <w:marLeft w:val="0"/>
                      <w:marRight w:val="0"/>
                      <w:marTop w:val="0"/>
                      <w:marBottom w:val="0"/>
                      <w:divBdr>
                        <w:top w:val="none" w:sz="0" w:space="0" w:color="auto"/>
                        <w:left w:val="none" w:sz="0" w:space="0" w:color="auto"/>
                        <w:bottom w:val="none" w:sz="0" w:space="0" w:color="auto"/>
                        <w:right w:val="none" w:sz="0" w:space="0" w:color="auto"/>
                      </w:divBdr>
                      <w:divsChild>
                        <w:div w:id="367682033">
                          <w:marLeft w:val="0"/>
                          <w:marRight w:val="0"/>
                          <w:marTop w:val="0"/>
                          <w:marBottom w:val="0"/>
                          <w:divBdr>
                            <w:top w:val="none" w:sz="0" w:space="0" w:color="auto"/>
                            <w:left w:val="none" w:sz="0" w:space="0" w:color="auto"/>
                            <w:bottom w:val="none" w:sz="0" w:space="0" w:color="auto"/>
                            <w:right w:val="none" w:sz="0" w:space="0" w:color="auto"/>
                          </w:divBdr>
                          <w:divsChild>
                            <w:div w:id="6358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01388">
          <w:marLeft w:val="0"/>
          <w:marRight w:val="0"/>
          <w:marTop w:val="0"/>
          <w:marBottom w:val="0"/>
          <w:divBdr>
            <w:top w:val="none" w:sz="0" w:space="0" w:color="auto"/>
            <w:left w:val="none" w:sz="0" w:space="0" w:color="auto"/>
            <w:bottom w:val="none" w:sz="0" w:space="0" w:color="auto"/>
            <w:right w:val="none" w:sz="0" w:space="0" w:color="auto"/>
          </w:divBdr>
          <w:divsChild>
            <w:div w:id="1399673652">
              <w:marLeft w:val="0"/>
              <w:marRight w:val="0"/>
              <w:marTop w:val="0"/>
              <w:marBottom w:val="0"/>
              <w:divBdr>
                <w:top w:val="none" w:sz="0" w:space="0" w:color="auto"/>
                <w:left w:val="none" w:sz="0" w:space="0" w:color="auto"/>
                <w:bottom w:val="none" w:sz="0" w:space="0" w:color="auto"/>
                <w:right w:val="none" w:sz="0" w:space="0" w:color="auto"/>
              </w:divBdr>
              <w:divsChild>
                <w:div w:id="364528627">
                  <w:marLeft w:val="0"/>
                  <w:marRight w:val="0"/>
                  <w:marTop w:val="0"/>
                  <w:marBottom w:val="0"/>
                  <w:divBdr>
                    <w:top w:val="none" w:sz="0" w:space="0" w:color="auto"/>
                    <w:left w:val="none" w:sz="0" w:space="0" w:color="auto"/>
                    <w:bottom w:val="none" w:sz="0" w:space="0" w:color="auto"/>
                    <w:right w:val="none" w:sz="0" w:space="0" w:color="auto"/>
                  </w:divBdr>
                  <w:divsChild>
                    <w:div w:id="6473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62996">
          <w:marLeft w:val="0"/>
          <w:marRight w:val="0"/>
          <w:marTop w:val="0"/>
          <w:marBottom w:val="0"/>
          <w:divBdr>
            <w:top w:val="none" w:sz="0" w:space="0" w:color="auto"/>
            <w:left w:val="none" w:sz="0" w:space="0" w:color="auto"/>
            <w:bottom w:val="none" w:sz="0" w:space="0" w:color="auto"/>
            <w:right w:val="none" w:sz="0" w:space="0" w:color="auto"/>
          </w:divBdr>
          <w:divsChild>
            <w:div w:id="726993907">
              <w:marLeft w:val="0"/>
              <w:marRight w:val="0"/>
              <w:marTop w:val="0"/>
              <w:marBottom w:val="0"/>
              <w:divBdr>
                <w:top w:val="none" w:sz="0" w:space="0" w:color="auto"/>
                <w:left w:val="none" w:sz="0" w:space="0" w:color="auto"/>
                <w:bottom w:val="none" w:sz="0" w:space="0" w:color="auto"/>
                <w:right w:val="none" w:sz="0" w:space="0" w:color="auto"/>
              </w:divBdr>
              <w:divsChild>
                <w:div w:id="2021351672">
                  <w:marLeft w:val="0"/>
                  <w:marRight w:val="0"/>
                  <w:marTop w:val="0"/>
                  <w:marBottom w:val="0"/>
                  <w:divBdr>
                    <w:top w:val="none" w:sz="0" w:space="0" w:color="auto"/>
                    <w:left w:val="none" w:sz="0" w:space="0" w:color="auto"/>
                    <w:bottom w:val="none" w:sz="0" w:space="0" w:color="auto"/>
                    <w:right w:val="none" w:sz="0" w:space="0" w:color="auto"/>
                  </w:divBdr>
                  <w:divsChild>
                    <w:div w:id="1763641241">
                      <w:marLeft w:val="0"/>
                      <w:marRight w:val="0"/>
                      <w:marTop w:val="0"/>
                      <w:marBottom w:val="0"/>
                      <w:divBdr>
                        <w:top w:val="none" w:sz="0" w:space="0" w:color="auto"/>
                        <w:left w:val="none" w:sz="0" w:space="0" w:color="auto"/>
                        <w:bottom w:val="none" w:sz="0" w:space="0" w:color="auto"/>
                        <w:right w:val="none" w:sz="0" w:space="0" w:color="auto"/>
                      </w:divBdr>
                      <w:divsChild>
                        <w:div w:id="1991861498">
                          <w:marLeft w:val="0"/>
                          <w:marRight w:val="0"/>
                          <w:marTop w:val="0"/>
                          <w:marBottom w:val="0"/>
                          <w:divBdr>
                            <w:top w:val="none" w:sz="0" w:space="0" w:color="auto"/>
                            <w:left w:val="none" w:sz="0" w:space="0" w:color="auto"/>
                            <w:bottom w:val="none" w:sz="0" w:space="0" w:color="auto"/>
                            <w:right w:val="none" w:sz="0" w:space="0" w:color="auto"/>
                          </w:divBdr>
                          <w:divsChild>
                            <w:div w:id="110252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243113">
          <w:marLeft w:val="0"/>
          <w:marRight w:val="0"/>
          <w:marTop w:val="0"/>
          <w:marBottom w:val="0"/>
          <w:divBdr>
            <w:top w:val="none" w:sz="0" w:space="0" w:color="auto"/>
            <w:left w:val="none" w:sz="0" w:space="0" w:color="auto"/>
            <w:bottom w:val="none" w:sz="0" w:space="0" w:color="auto"/>
            <w:right w:val="none" w:sz="0" w:space="0" w:color="auto"/>
          </w:divBdr>
          <w:divsChild>
            <w:div w:id="1258751475">
              <w:marLeft w:val="0"/>
              <w:marRight w:val="0"/>
              <w:marTop w:val="0"/>
              <w:marBottom w:val="0"/>
              <w:divBdr>
                <w:top w:val="none" w:sz="0" w:space="0" w:color="auto"/>
                <w:left w:val="none" w:sz="0" w:space="0" w:color="auto"/>
                <w:bottom w:val="none" w:sz="0" w:space="0" w:color="auto"/>
                <w:right w:val="none" w:sz="0" w:space="0" w:color="auto"/>
              </w:divBdr>
              <w:divsChild>
                <w:div w:id="2068993155">
                  <w:marLeft w:val="0"/>
                  <w:marRight w:val="0"/>
                  <w:marTop w:val="0"/>
                  <w:marBottom w:val="0"/>
                  <w:divBdr>
                    <w:top w:val="none" w:sz="0" w:space="0" w:color="auto"/>
                    <w:left w:val="none" w:sz="0" w:space="0" w:color="auto"/>
                    <w:bottom w:val="none" w:sz="0" w:space="0" w:color="auto"/>
                    <w:right w:val="none" w:sz="0" w:space="0" w:color="auto"/>
                  </w:divBdr>
                  <w:divsChild>
                    <w:div w:id="54876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82277">
          <w:marLeft w:val="0"/>
          <w:marRight w:val="0"/>
          <w:marTop w:val="0"/>
          <w:marBottom w:val="0"/>
          <w:divBdr>
            <w:top w:val="none" w:sz="0" w:space="0" w:color="auto"/>
            <w:left w:val="none" w:sz="0" w:space="0" w:color="auto"/>
            <w:bottom w:val="none" w:sz="0" w:space="0" w:color="auto"/>
            <w:right w:val="none" w:sz="0" w:space="0" w:color="auto"/>
          </w:divBdr>
          <w:divsChild>
            <w:div w:id="759984475">
              <w:marLeft w:val="0"/>
              <w:marRight w:val="0"/>
              <w:marTop w:val="0"/>
              <w:marBottom w:val="0"/>
              <w:divBdr>
                <w:top w:val="none" w:sz="0" w:space="0" w:color="auto"/>
                <w:left w:val="none" w:sz="0" w:space="0" w:color="auto"/>
                <w:bottom w:val="none" w:sz="0" w:space="0" w:color="auto"/>
                <w:right w:val="none" w:sz="0" w:space="0" w:color="auto"/>
              </w:divBdr>
              <w:divsChild>
                <w:div w:id="1498960890">
                  <w:marLeft w:val="0"/>
                  <w:marRight w:val="0"/>
                  <w:marTop w:val="0"/>
                  <w:marBottom w:val="0"/>
                  <w:divBdr>
                    <w:top w:val="none" w:sz="0" w:space="0" w:color="auto"/>
                    <w:left w:val="none" w:sz="0" w:space="0" w:color="auto"/>
                    <w:bottom w:val="none" w:sz="0" w:space="0" w:color="auto"/>
                    <w:right w:val="none" w:sz="0" w:space="0" w:color="auto"/>
                  </w:divBdr>
                  <w:divsChild>
                    <w:div w:id="1667198209">
                      <w:marLeft w:val="0"/>
                      <w:marRight w:val="0"/>
                      <w:marTop w:val="0"/>
                      <w:marBottom w:val="0"/>
                      <w:divBdr>
                        <w:top w:val="none" w:sz="0" w:space="0" w:color="auto"/>
                        <w:left w:val="none" w:sz="0" w:space="0" w:color="auto"/>
                        <w:bottom w:val="none" w:sz="0" w:space="0" w:color="auto"/>
                        <w:right w:val="none" w:sz="0" w:space="0" w:color="auto"/>
                      </w:divBdr>
                      <w:divsChild>
                        <w:div w:id="1431773759">
                          <w:marLeft w:val="0"/>
                          <w:marRight w:val="0"/>
                          <w:marTop w:val="0"/>
                          <w:marBottom w:val="0"/>
                          <w:divBdr>
                            <w:top w:val="none" w:sz="0" w:space="0" w:color="auto"/>
                            <w:left w:val="none" w:sz="0" w:space="0" w:color="auto"/>
                            <w:bottom w:val="none" w:sz="0" w:space="0" w:color="auto"/>
                            <w:right w:val="none" w:sz="0" w:space="0" w:color="auto"/>
                          </w:divBdr>
                          <w:divsChild>
                            <w:div w:id="162950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132536">
          <w:marLeft w:val="0"/>
          <w:marRight w:val="0"/>
          <w:marTop w:val="0"/>
          <w:marBottom w:val="0"/>
          <w:divBdr>
            <w:top w:val="none" w:sz="0" w:space="0" w:color="auto"/>
            <w:left w:val="none" w:sz="0" w:space="0" w:color="auto"/>
            <w:bottom w:val="none" w:sz="0" w:space="0" w:color="auto"/>
            <w:right w:val="none" w:sz="0" w:space="0" w:color="auto"/>
          </w:divBdr>
          <w:divsChild>
            <w:div w:id="1222445422">
              <w:marLeft w:val="0"/>
              <w:marRight w:val="0"/>
              <w:marTop w:val="0"/>
              <w:marBottom w:val="0"/>
              <w:divBdr>
                <w:top w:val="none" w:sz="0" w:space="0" w:color="auto"/>
                <w:left w:val="none" w:sz="0" w:space="0" w:color="auto"/>
                <w:bottom w:val="none" w:sz="0" w:space="0" w:color="auto"/>
                <w:right w:val="none" w:sz="0" w:space="0" w:color="auto"/>
              </w:divBdr>
              <w:divsChild>
                <w:div w:id="322902406">
                  <w:marLeft w:val="0"/>
                  <w:marRight w:val="0"/>
                  <w:marTop w:val="0"/>
                  <w:marBottom w:val="0"/>
                  <w:divBdr>
                    <w:top w:val="none" w:sz="0" w:space="0" w:color="auto"/>
                    <w:left w:val="none" w:sz="0" w:space="0" w:color="auto"/>
                    <w:bottom w:val="none" w:sz="0" w:space="0" w:color="auto"/>
                    <w:right w:val="none" w:sz="0" w:space="0" w:color="auto"/>
                  </w:divBdr>
                  <w:divsChild>
                    <w:div w:id="14288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69669">
          <w:marLeft w:val="0"/>
          <w:marRight w:val="0"/>
          <w:marTop w:val="0"/>
          <w:marBottom w:val="0"/>
          <w:divBdr>
            <w:top w:val="none" w:sz="0" w:space="0" w:color="auto"/>
            <w:left w:val="none" w:sz="0" w:space="0" w:color="auto"/>
            <w:bottom w:val="none" w:sz="0" w:space="0" w:color="auto"/>
            <w:right w:val="none" w:sz="0" w:space="0" w:color="auto"/>
          </w:divBdr>
          <w:divsChild>
            <w:div w:id="965429586">
              <w:marLeft w:val="0"/>
              <w:marRight w:val="0"/>
              <w:marTop w:val="0"/>
              <w:marBottom w:val="0"/>
              <w:divBdr>
                <w:top w:val="none" w:sz="0" w:space="0" w:color="auto"/>
                <w:left w:val="none" w:sz="0" w:space="0" w:color="auto"/>
                <w:bottom w:val="none" w:sz="0" w:space="0" w:color="auto"/>
                <w:right w:val="none" w:sz="0" w:space="0" w:color="auto"/>
              </w:divBdr>
              <w:divsChild>
                <w:div w:id="1906792536">
                  <w:marLeft w:val="0"/>
                  <w:marRight w:val="0"/>
                  <w:marTop w:val="0"/>
                  <w:marBottom w:val="0"/>
                  <w:divBdr>
                    <w:top w:val="none" w:sz="0" w:space="0" w:color="auto"/>
                    <w:left w:val="none" w:sz="0" w:space="0" w:color="auto"/>
                    <w:bottom w:val="none" w:sz="0" w:space="0" w:color="auto"/>
                    <w:right w:val="none" w:sz="0" w:space="0" w:color="auto"/>
                  </w:divBdr>
                  <w:divsChild>
                    <w:div w:id="1460344383">
                      <w:marLeft w:val="0"/>
                      <w:marRight w:val="0"/>
                      <w:marTop w:val="0"/>
                      <w:marBottom w:val="0"/>
                      <w:divBdr>
                        <w:top w:val="none" w:sz="0" w:space="0" w:color="auto"/>
                        <w:left w:val="none" w:sz="0" w:space="0" w:color="auto"/>
                        <w:bottom w:val="none" w:sz="0" w:space="0" w:color="auto"/>
                        <w:right w:val="none" w:sz="0" w:space="0" w:color="auto"/>
                      </w:divBdr>
                      <w:divsChild>
                        <w:div w:id="24838206">
                          <w:marLeft w:val="0"/>
                          <w:marRight w:val="0"/>
                          <w:marTop w:val="0"/>
                          <w:marBottom w:val="0"/>
                          <w:divBdr>
                            <w:top w:val="none" w:sz="0" w:space="0" w:color="auto"/>
                            <w:left w:val="none" w:sz="0" w:space="0" w:color="auto"/>
                            <w:bottom w:val="none" w:sz="0" w:space="0" w:color="auto"/>
                            <w:right w:val="none" w:sz="0" w:space="0" w:color="auto"/>
                          </w:divBdr>
                          <w:divsChild>
                            <w:div w:id="161501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180898">
          <w:marLeft w:val="0"/>
          <w:marRight w:val="0"/>
          <w:marTop w:val="0"/>
          <w:marBottom w:val="0"/>
          <w:divBdr>
            <w:top w:val="none" w:sz="0" w:space="0" w:color="auto"/>
            <w:left w:val="none" w:sz="0" w:space="0" w:color="auto"/>
            <w:bottom w:val="none" w:sz="0" w:space="0" w:color="auto"/>
            <w:right w:val="none" w:sz="0" w:space="0" w:color="auto"/>
          </w:divBdr>
          <w:divsChild>
            <w:div w:id="1351908683">
              <w:marLeft w:val="0"/>
              <w:marRight w:val="0"/>
              <w:marTop w:val="0"/>
              <w:marBottom w:val="0"/>
              <w:divBdr>
                <w:top w:val="none" w:sz="0" w:space="0" w:color="auto"/>
                <w:left w:val="none" w:sz="0" w:space="0" w:color="auto"/>
                <w:bottom w:val="none" w:sz="0" w:space="0" w:color="auto"/>
                <w:right w:val="none" w:sz="0" w:space="0" w:color="auto"/>
              </w:divBdr>
              <w:divsChild>
                <w:div w:id="611664876">
                  <w:marLeft w:val="0"/>
                  <w:marRight w:val="0"/>
                  <w:marTop w:val="0"/>
                  <w:marBottom w:val="0"/>
                  <w:divBdr>
                    <w:top w:val="none" w:sz="0" w:space="0" w:color="auto"/>
                    <w:left w:val="none" w:sz="0" w:space="0" w:color="auto"/>
                    <w:bottom w:val="none" w:sz="0" w:space="0" w:color="auto"/>
                    <w:right w:val="none" w:sz="0" w:space="0" w:color="auto"/>
                  </w:divBdr>
                  <w:divsChild>
                    <w:div w:id="17436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504">
          <w:marLeft w:val="0"/>
          <w:marRight w:val="0"/>
          <w:marTop w:val="0"/>
          <w:marBottom w:val="0"/>
          <w:divBdr>
            <w:top w:val="none" w:sz="0" w:space="0" w:color="auto"/>
            <w:left w:val="none" w:sz="0" w:space="0" w:color="auto"/>
            <w:bottom w:val="none" w:sz="0" w:space="0" w:color="auto"/>
            <w:right w:val="none" w:sz="0" w:space="0" w:color="auto"/>
          </w:divBdr>
          <w:divsChild>
            <w:div w:id="820850267">
              <w:marLeft w:val="0"/>
              <w:marRight w:val="0"/>
              <w:marTop w:val="0"/>
              <w:marBottom w:val="0"/>
              <w:divBdr>
                <w:top w:val="none" w:sz="0" w:space="0" w:color="auto"/>
                <w:left w:val="none" w:sz="0" w:space="0" w:color="auto"/>
                <w:bottom w:val="none" w:sz="0" w:space="0" w:color="auto"/>
                <w:right w:val="none" w:sz="0" w:space="0" w:color="auto"/>
              </w:divBdr>
              <w:divsChild>
                <w:div w:id="50541756">
                  <w:marLeft w:val="0"/>
                  <w:marRight w:val="0"/>
                  <w:marTop w:val="0"/>
                  <w:marBottom w:val="0"/>
                  <w:divBdr>
                    <w:top w:val="none" w:sz="0" w:space="0" w:color="auto"/>
                    <w:left w:val="none" w:sz="0" w:space="0" w:color="auto"/>
                    <w:bottom w:val="none" w:sz="0" w:space="0" w:color="auto"/>
                    <w:right w:val="none" w:sz="0" w:space="0" w:color="auto"/>
                  </w:divBdr>
                  <w:divsChild>
                    <w:div w:id="100076905">
                      <w:marLeft w:val="0"/>
                      <w:marRight w:val="0"/>
                      <w:marTop w:val="0"/>
                      <w:marBottom w:val="0"/>
                      <w:divBdr>
                        <w:top w:val="none" w:sz="0" w:space="0" w:color="auto"/>
                        <w:left w:val="none" w:sz="0" w:space="0" w:color="auto"/>
                        <w:bottom w:val="none" w:sz="0" w:space="0" w:color="auto"/>
                        <w:right w:val="none" w:sz="0" w:space="0" w:color="auto"/>
                      </w:divBdr>
                      <w:divsChild>
                        <w:div w:id="1187405007">
                          <w:marLeft w:val="0"/>
                          <w:marRight w:val="0"/>
                          <w:marTop w:val="0"/>
                          <w:marBottom w:val="0"/>
                          <w:divBdr>
                            <w:top w:val="none" w:sz="0" w:space="0" w:color="auto"/>
                            <w:left w:val="none" w:sz="0" w:space="0" w:color="auto"/>
                            <w:bottom w:val="none" w:sz="0" w:space="0" w:color="auto"/>
                            <w:right w:val="none" w:sz="0" w:space="0" w:color="auto"/>
                          </w:divBdr>
                          <w:divsChild>
                            <w:div w:id="17942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80462">
          <w:marLeft w:val="0"/>
          <w:marRight w:val="0"/>
          <w:marTop w:val="0"/>
          <w:marBottom w:val="0"/>
          <w:divBdr>
            <w:top w:val="none" w:sz="0" w:space="0" w:color="auto"/>
            <w:left w:val="none" w:sz="0" w:space="0" w:color="auto"/>
            <w:bottom w:val="none" w:sz="0" w:space="0" w:color="auto"/>
            <w:right w:val="none" w:sz="0" w:space="0" w:color="auto"/>
          </w:divBdr>
          <w:divsChild>
            <w:div w:id="594678374">
              <w:marLeft w:val="0"/>
              <w:marRight w:val="0"/>
              <w:marTop w:val="0"/>
              <w:marBottom w:val="0"/>
              <w:divBdr>
                <w:top w:val="none" w:sz="0" w:space="0" w:color="auto"/>
                <w:left w:val="none" w:sz="0" w:space="0" w:color="auto"/>
                <w:bottom w:val="none" w:sz="0" w:space="0" w:color="auto"/>
                <w:right w:val="none" w:sz="0" w:space="0" w:color="auto"/>
              </w:divBdr>
              <w:divsChild>
                <w:div w:id="1807890974">
                  <w:marLeft w:val="0"/>
                  <w:marRight w:val="0"/>
                  <w:marTop w:val="0"/>
                  <w:marBottom w:val="0"/>
                  <w:divBdr>
                    <w:top w:val="none" w:sz="0" w:space="0" w:color="auto"/>
                    <w:left w:val="none" w:sz="0" w:space="0" w:color="auto"/>
                    <w:bottom w:val="none" w:sz="0" w:space="0" w:color="auto"/>
                    <w:right w:val="none" w:sz="0" w:space="0" w:color="auto"/>
                  </w:divBdr>
                  <w:divsChild>
                    <w:div w:id="1654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7096">
          <w:marLeft w:val="0"/>
          <w:marRight w:val="0"/>
          <w:marTop w:val="0"/>
          <w:marBottom w:val="0"/>
          <w:divBdr>
            <w:top w:val="none" w:sz="0" w:space="0" w:color="auto"/>
            <w:left w:val="none" w:sz="0" w:space="0" w:color="auto"/>
            <w:bottom w:val="none" w:sz="0" w:space="0" w:color="auto"/>
            <w:right w:val="none" w:sz="0" w:space="0" w:color="auto"/>
          </w:divBdr>
          <w:divsChild>
            <w:div w:id="345326196">
              <w:marLeft w:val="0"/>
              <w:marRight w:val="0"/>
              <w:marTop w:val="0"/>
              <w:marBottom w:val="0"/>
              <w:divBdr>
                <w:top w:val="none" w:sz="0" w:space="0" w:color="auto"/>
                <w:left w:val="none" w:sz="0" w:space="0" w:color="auto"/>
                <w:bottom w:val="none" w:sz="0" w:space="0" w:color="auto"/>
                <w:right w:val="none" w:sz="0" w:space="0" w:color="auto"/>
              </w:divBdr>
              <w:divsChild>
                <w:div w:id="1040519023">
                  <w:marLeft w:val="0"/>
                  <w:marRight w:val="0"/>
                  <w:marTop w:val="0"/>
                  <w:marBottom w:val="0"/>
                  <w:divBdr>
                    <w:top w:val="none" w:sz="0" w:space="0" w:color="auto"/>
                    <w:left w:val="none" w:sz="0" w:space="0" w:color="auto"/>
                    <w:bottom w:val="none" w:sz="0" w:space="0" w:color="auto"/>
                    <w:right w:val="none" w:sz="0" w:space="0" w:color="auto"/>
                  </w:divBdr>
                  <w:divsChild>
                    <w:div w:id="318311256">
                      <w:marLeft w:val="0"/>
                      <w:marRight w:val="0"/>
                      <w:marTop w:val="0"/>
                      <w:marBottom w:val="0"/>
                      <w:divBdr>
                        <w:top w:val="none" w:sz="0" w:space="0" w:color="auto"/>
                        <w:left w:val="none" w:sz="0" w:space="0" w:color="auto"/>
                        <w:bottom w:val="none" w:sz="0" w:space="0" w:color="auto"/>
                        <w:right w:val="none" w:sz="0" w:space="0" w:color="auto"/>
                      </w:divBdr>
                      <w:divsChild>
                        <w:div w:id="279603791">
                          <w:marLeft w:val="0"/>
                          <w:marRight w:val="0"/>
                          <w:marTop w:val="0"/>
                          <w:marBottom w:val="0"/>
                          <w:divBdr>
                            <w:top w:val="none" w:sz="0" w:space="0" w:color="auto"/>
                            <w:left w:val="none" w:sz="0" w:space="0" w:color="auto"/>
                            <w:bottom w:val="none" w:sz="0" w:space="0" w:color="auto"/>
                            <w:right w:val="none" w:sz="0" w:space="0" w:color="auto"/>
                          </w:divBdr>
                          <w:divsChild>
                            <w:div w:id="1724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09499">
          <w:marLeft w:val="0"/>
          <w:marRight w:val="0"/>
          <w:marTop w:val="0"/>
          <w:marBottom w:val="0"/>
          <w:divBdr>
            <w:top w:val="none" w:sz="0" w:space="0" w:color="auto"/>
            <w:left w:val="none" w:sz="0" w:space="0" w:color="auto"/>
            <w:bottom w:val="none" w:sz="0" w:space="0" w:color="auto"/>
            <w:right w:val="none" w:sz="0" w:space="0" w:color="auto"/>
          </w:divBdr>
          <w:divsChild>
            <w:div w:id="1744334612">
              <w:marLeft w:val="0"/>
              <w:marRight w:val="0"/>
              <w:marTop w:val="0"/>
              <w:marBottom w:val="0"/>
              <w:divBdr>
                <w:top w:val="none" w:sz="0" w:space="0" w:color="auto"/>
                <w:left w:val="none" w:sz="0" w:space="0" w:color="auto"/>
                <w:bottom w:val="none" w:sz="0" w:space="0" w:color="auto"/>
                <w:right w:val="none" w:sz="0" w:space="0" w:color="auto"/>
              </w:divBdr>
              <w:divsChild>
                <w:div w:id="934243595">
                  <w:marLeft w:val="0"/>
                  <w:marRight w:val="0"/>
                  <w:marTop w:val="0"/>
                  <w:marBottom w:val="0"/>
                  <w:divBdr>
                    <w:top w:val="none" w:sz="0" w:space="0" w:color="auto"/>
                    <w:left w:val="none" w:sz="0" w:space="0" w:color="auto"/>
                    <w:bottom w:val="none" w:sz="0" w:space="0" w:color="auto"/>
                    <w:right w:val="none" w:sz="0" w:space="0" w:color="auto"/>
                  </w:divBdr>
                  <w:divsChild>
                    <w:div w:id="52325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1561">
          <w:marLeft w:val="0"/>
          <w:marRight w:val="0"/>
          <w:marTop w:val="0"/>
          <w:marBottom w:val="0"/>
          <w:divBdr>
            <w:top w:val="none" w:sz="0" w:space="0" w:color="auto"/>
            <w:left w:val="none" w:sz="0" w:space="0" w:color="auto"/>
            <w:bottom w:val="none" w:sz="0" w:space="0" w:color="auto"/>
            <w:right w:val="none" w:sz="0" w:space="0" w:color="auto"/>
          </w:divBdr>
          <w:divsChild>
            <w:div w:id="1948853654">
              <w:marLeft w:val="0"/>
              <w:marRight w:val="0"/>
              <w:marTop w:val="0"/>
              <w:marBottom w:val="0"/>
              <w:divBdr>
                <w:top w:val="none" w:sz="0" w:space="0" w:color="auto"/>
                <w:left w:val="none" w:sz="0" w:space="0" w:color="auto"/>
                <w:bottom w:val="none" w:sz="0" w:space="0" w:color="auto"/>
                <w:right w:val="none" w:sz="0" w:space="0" w:color="auto"/>
              </w:divBdr>
              <w:divsChild>
                <w:div w:id="1269580487">
                  <w:marLeft w:val="0"/>
                  <w:marRight w:val="0"/>
                  <w:marTop w:val="0"/>
                  <w:marBottom w:val="0"/>
                  <w:divBdr>
                    <w:top w:val="none" w:sz="0" w:space="0" w:color="auto"/>
                    <w:left w:val="none" w:sz="0" w:space="0" w:color="auto"/>
                    <w:bottom w:val="none" w:sz="0" w:space="0" w:color="auto"/>
                    <w:right w:val="none" w:sz="0" w:space="0" w:color="auto"/>
                  </w:divBdr>
                  <w:divsChild>
                    <w:div w:id="996110509">
                      <w:marLeft w:val="0"/>
                      <w:marRight w:val="0"/>
                      <w:marTop w:val="0"/>
                      <w:marBottom w:val="0"/>
                      <w:divBdr>
                        <w:top w:val="none" w:sz="0" w:space="0" w:color="auto"/>
                        <w:left w:val="none" w:sz="0" w:space="0" w:color="auto"/>
                        <w:bottom w:val="none" w:sz="0" w:space="0" w:color="auto"/>
                        <w:right w:val="none" w:sz="0" w:space="0" w:color="auto"/>
                      </w:divBdr>
                      <w:divsChild>
                        <w:div w:id="2133280494">
                          <w:marLeft w:val="0"/>
                          <w:marRight w:val="0"/>
                          <w:marTop w:val="0"/>
                          <w:marBottom w:val="0"/>
                          <w:divBdr>
                            <w:top w:val="none" w:sz="0" w:space="0" w:color="auto"/>
                            <w:left w:val="none" w:sz="0" w:space="0" w:color="auto"/>
                            <w:bottom w:val="none" w:sz="0" w:space="0" w:color="auto"/>
                            <w:right w:val="none" w:sz="0" w:space="0" w:color="auto"/>
                          </w:divBdr>
                          <w:divsChild>
                            <w:div w:id="75995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09589">
          <w:marLeft w:val="0"/>
          <w:marRight w:val="0"/>
          <w:marTop w:val="0"/>
          <w:marBottom w:val="0"/>
          <w:divBdr>
            <w:top w:val="none" w:sz="0" w:space="0" w:color="auto"/>
            <w:left w:val="none" w:sz="0" w:space="0" w:color="auto"/>
            <w:bottom w:val="none" w:sz="0" w:space="0" w:color="auto"/>
            <w:right w:val="none" w:sz="0" w:space="0" w:color="auto"/>
          </w:divBdr>
          <w:divsChild>
            <w:div w:id="307364833">
              <w:marLeft w:val="0"/>
              <w:marRight w:val="0"/>
              <w:marTop w:val="0"/>
              <w:marBottom w:val="0"/>
              <w:divBdr>
                <w:top w:val="none" w:sz="0" w:space="0" w:color="auto"/>
                <w:left w:val="none" w:sz="0" w:space="0" w:color="auto"/>
                <w:bottom w:val="none" w:sz="0" w:space="0" w:color="auto"/>
                <w:right w:val="none" w:sz="0" w:space="0" w:color="auto"/>
              </w:divBdr>
              <w:divsChild>
                <w:div w:id="1014111695">
                  <w:marLeft w:val="0"/>
                  <w:marRight w:val="0"/>
                  <w:marTop w:val="0"/>
                  <w:marBottom w:val="0"/>
                  <w:divBdr>
                    <w:top w:val="none" w:sz="0" w:space="0" w:color="auto"/>
                    <w:left w:val="none" w:sz="0" w:space="0" w:color="auto"/>
                    <w:bottom w:val="none" w:sz="0" w:space="0" w:color="auto"/>
                    <w:right w:val="none" w:sz="0" w:space="0" w:color="auto"/>
                  </w:divBdr>
                  <w:divsChild>
                    <w:div w:id="4026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22135">
          <w:marLeft w:val="0"/>
          <w:marRight w:val="0"/>
          <w:marTop w:val="0"/>
          <w:marBottom w:val="0"/>
          <w:divBdr>
            <w:top w:val="none" w:sz="0" w:space="0" w:color="auto"/>
            <w:left w:val="none" w:sz="0" w:space="0" w:color="auto"/>
            <w:bottom w:val="none" w:sz="0" w:space="0" w:color="auto"/>
            <w:right w:val="none" w:sz="0" w:space="0" w:color="auto"/>
          </w:divBdr>
          <w:divsChild>
            <w:div w:id="412551021">
              <w:marLeft w:val="0"/>
              <w:marRight w:val="0"/>
              <w:marTop w:val="0"/>
              <w:marBottom w:val="0"/>
              <w:divBdr>
                <w:top w:val="none" w:sz="0" w:space="0" w:color="auto"/>
                <w:left w:val="none" w:sz="0" w:space="0" w:color="auto"/>
                <w:bottom w:val="none" w:sz="0" w:space="0" w:color="auto"/>
                <w:right w:val="none" w:sz="0" w:space="0" w:color="auto"/>
              </w:divBdr>
              <w:divsChild>
                <w:div w:id="1156452921">
                  <w:marLeft w:val="0"/>
                  <w:marRight w:val="0"/>
                  <w:marTop w:val="0"/>
                  <w:marBottom w:val="0"/>
                  <w:divBdr>
                    <w:top w:val="none" w:sz="0" w:space="0" w:color="auto"/>
                    <w:left w:val="none" w:sz="0" w:space="0" w:color="auto"/>
                    <w:bottom w:val="none" w:sz="0" w:space="0" w:color="auto"/>
                    <w:right w:val="none" w:sz="0" w:space="0" w:color="auto"/>
                  </w:divBdr>
                  <w:divsChild>
                    <w:div w:id="942224282">
                      <w:marLeft w:val="0"/>
                      <w:marRight w:val="0"/>
                      <w:marTop w:val="0"/>
                      <w:marBottom w:val="0"/>
                      <w:divBdr>
                        <w:top w:val="none" w:sz="0" w:space="0" w:color="auto"/>
                        <w:left w:val="none" w:sz="0" w:space="0" w:color="auto"/>
                        <w:bottom w:val="none" w:sz="0" w:space="0" w:color="auto"/>
                        <w:right w:val="none" w:sz="0" w:space="0" w:color="auto"/>
                      </w:divBdr>
                      <w:divsChild>
                        <w:div w:id="199629801">
                          <w:marLeft w:val="0"/>
                          <w:marRight w:val="0"/>
                          <w:marTop w:val="0"/>
                          <w:marBottom w:val="0"/>
                          <w:divBdr>
                            <w:top w:val="none" w:sz="0" w:space="0" w:color="auto"/>
                            <w:left w:val="none" w:sz="0" w:space="0" w:color="auto"/>
                            <w:bottom w:val="none" w:sz="0" w:space="0" w:color="auto"/>
                            <w:right w:val="none" w:sz="0" w:space="0" w:color="auto"/>
                          </w:divBdr>
                          <w:divsChild>
                            <w:div w:id="39558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62932">
          <w:marLeft w:val="0"/>
          <w:marRight w:val="0"/>
          <w:marTop w:val="0"/>
          <w:marBottom w:val="0"/>
          <w:divBdr>
            <w:top w:val="none" w:sz="0" w:space="0" w:color="auto"/>
            <w:left w:val="none" w:sz="0" w:space="0" w:color="auto"/>
            <w:bottom w:val="none" w:sz="0" w:space="0" w:color="auto"/>
            <w:right w:val="none" w:sz="0" w:space="0" w:color="auto"/>
          </w:divBdr>
          <w:divsChild>
            <w:div w:id="956444259">
              <w:marLeft w:val="0"/>
              <w:marRight w:val="0"/>
              <w:marTop w:val="0"/>
              <w:marBottom w:val="0"/>
              <w:divBdr>
                <w:top w:val="none" w:sz="0" w:space="0" w:color="auto"/>
                <w:left w:val="none" w:sz="0" w:space="0" w:color="auto"/>
                <w:bottom w:val="none" w:sz="0" w:space="0" w:color="auto"/>
                <w:right w:val="none" w:sz="0" w:space="0" w:color="auto"/>
              </w:divBdr>
              <w:divsChild>
                <w:div w:id="1754618734">
                  <w:marLeft w:val="0"/>
                  <w:marRight w:val="0"/>
                  <w:marTop w:val="0"/>
                  <w:marBottom w:val="0"/>
                  <w:divBdr>
                    <w:top w:val="none" w:sz="0" w:space="0" w:color="auto"/>
                    <w:left w:val="none" w:sz="0" w:space="0" w:color="auto"/>
                    <w:bottom w:val="none" w:sz="0" w:space="0" w:color="auto"/>
                    <w:right w:val="none" w:sz="0" w:space="0" w:color="auto"/>
                  </w:divBdr>
                  <w:divsChild>
                    <w:div w:id="1655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04197">
          <w:marLeft w:val="0"/>
          <w:marRight w:val="0"/>
          <w:marTop w:val="0"/>
          <w:marBottom w:val="0"/>
          <w:divBdr>
            <w:top w:val="none" w:sz="0" w:space="0" w:color="auto"/>
            <w:left w:val="none" w:sz="0" w:space="0" w:color="auto"/>
            <w:bottom w:val="none" w:sz="0" w:space="0" w:color="auto"/>
            <w:right w:val="none" w:sz="0" w:space="0" w:color="auto"/>
          </w:divBdr>
          <w:divsChild>
            <w:div w:id="1810589377">
              <w:marLeft w:val="0"/>
              <w:marRight w:val="0"/>
              <w:marTop w:val="0"/>
              <w:marBottom w:val="0"/>
              <w:divBdr>
                <w:top w:val="none" w:sz="0" w:space="0" w:color="auto"/>
                <w:left w:val="none" w:sz="0" w:space="0" w:color="auto"/>
                <w:bottom w:val="none" w:sz="0" w:space="0" w:color="auto"/>
                <w:right w:val="none" w:sz="0" w:space="0" w:color="auto"/>
              </w:divBdr>
              <w:divsChild>
                <w:div w:id="120618693">
                  <w:marLeft w:val="0"/>
                  <w:marRight w:val="0"/>
                  <w:marTop w:val="0"/>
                  <w:marBottom w:val="0"/>
                  <w:divBdr>
                    <w:top w:val="none" w:sz="0" w:space="0" w:color="auto"/>
                    <w:left w:val="none" w:sz="0" w:space="0" w:color="auto"/>
                    <w:bottom w:val="none" w:sz="0" w:space="0" w:color="auto"/>
                    <w:right w:val="none" w:sz="0" w:space="0" w:color="auto"/>
                  </w:divBdr>
                  <w:divsChild>
                    <w:div w:id="1829132461">
                      <w:marLeft w:val="0"/>
                      <w:marRight w:val="0"/>
                      <w:marTop w:val="0"/>
                      <w:marBottom w:val="0"/>
                      <w:divBdr>
                        <w:top w:val="none" w:sz="0" w:space="0" w:color="auto"/>
                        <w:left w:val="none" w:sz="0" w:space="0" w:color="auto"/>
                        <w:bottom w:val="none" w:sz="0" w:space="0" w:color="auto"/>
                        <w:right w:val="none" w:sz="0" w:space="0" w:color="auto"/>
                      </w:divBdr>
                      <w:divsChild>
                        <w:div w:id="1075543325">
                          <w:marLeft w:val="0"/>
                          <w:marRight w:val="0"/>
                          <w:marTop w:val="0"/>
                          <w:marBottom w:val="0"/>
                          <w:divBdr>
                            <w:top w:val="none" w:sz="0" w:space="0" w:color="auto"/>
                            <w:left w:val="none" w:sz="0" w:space="0" w:color="auto"/>
                            <w:bottom w:val="none" w:sz="0" w:space="0" w:color="auto"/>
                            <w:right w:val="none" w:sz="0" w:space="0" w:color="auto"/>
                          </w:divBdr>
                          <w:divsChild>
                            <w:div w:id="14557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1568</Words>
  <Characters>8944</Characters>
  <Application>Microsoft Office Word</Application>
  <DocSecurity>0</DocSecurity>
  <Lines>74</Lines>
  <Paragraphs>20</Paragraphs>
  <ScaleCrop>false</ScaleCrop>
  <Company/>
  <LinksUpToDate>false</LinksUpToDate>
  <CharactersWithSpaces>10492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Republic Of Panem</dc:creator>
  <cp:keywords/>
  <dc:description/>
  <cp:lastModifiedBy>The Republic Of Panem</cp:lastModifiedBy>
  <cp:revision>2</cp:revision>
  <dcterms:created xsi:type="dcterms:W3CDTF">2022-11-24T04:06:00Z</dcterms:created>
  <dcterms:modified xsi:type="dcterms:W3CDTF">2022-11-24T04:07:00Z</dcterms:modified>
</cp:coreProperties>
</file>