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>税率授权管理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所需资料和物品</w:t>
      </w:r>
      <w:r>
        <w:rPr>
          <w:rFonts w:hint="default"/>
          <w:lang w:val="en-US" w:eastAsia="zh-CN"/>
        </w:rPr>
        <w:t>: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val="en-US" w:eastAsia="zh-CN"/>
        </w:rPr>
        <w:t>需准备《开具原适用税率发票承诺书》并加盖公章</w:t>
      </w:r>
      <w:r>
        <w:rPr>
          <w:rFonts w:hint="default"/>
          <w:lang w:val="en-US" w:eastAsia="zh-CN"/>
        </w:rPr>
        <w:t xml:space="preserve"> 1</w:t>
      </w:r>
      <w:r>
        <w:rPr>
          <w:rFonts w:hint="eastAsia"/>
          <w:lang w:val="en-US" w:eastAsia="zh-CN"/>
        </w:rPr>
        <w:t>份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授权委托书、有效身份证明复印件（需加盖公章，实名办税人员无需提供）   各1份</w:t>
      </w:r>
    </w:p>
    <w:p>
      <w:pPr>
        <w:pStyle w:val="style179"/>
        <w:numPr>
          <w:ilvl w:val="0"/>
          <w:numId w:val="2"/>
        </w:numPr>
        <w:ind w:firstLineChars="0"/>
        <w:rPr/>
      </w:pPr>
      <w:r>
        <w:rPr>
          <w:rFonts w:hint="eastAsia"/>
          <w:lang w:eastAsia="zh-CN"/>
        </w:rPr>
        <w:t>携带需授权的增值税发票税控系统专用设备（金税盘、税控盘和报税盘，或者提供金税卡、IC卡、税务UKEY等）</w:t>
      </w:r>
    </w:p>
    <w:p>
      <w:pPr>
        <w:numPr>
          <w:ilvl w:val="0"/>
          <w:numId w:val="0"/>
        </w:numPr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0"/>
          <w:sz w:val="27"/>
          <w:szCs w:val="27"/>
          <w:highlight w:val="none"/>
          <w:vertAlign w:val="baseline"/>
          <w:em w:val="none"/>
          <w:lang w:val="en-US" w:eastAsia="zh-CN"/>
        </w:rPr>
        <w:t>温馨提示：办理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auto"/>
          <w:kern w:val="0"/>
          <w:sz w:val="27"/>
          <w:szCs w:val="27"/>
          <w:highlight w:val="none"/>
          <w:vertAlign w:val="baseline"/>
          <w:em w:val="none"/>
          <w:lang w:val="en-US" w:eastAsia="zh-CN"/>
        </w:rPr>
        <w:t>税率授权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0"/>
          <w:sz w:val="27"/>
          <w:szCs w:val="27"/>
          <w:highlight w:val="none"/>
          <w:vertAlign w:val="baseline"/>
          <w:em w:val="none"/>
          <w:lang w:val="en-US" w:eastAsia="zh-CN"/>
        </w:rPr>
        <w:t>前</w:t>
      </w:r>
      <w:r>
        <w:rPr>
          <w:rFonts w:ascii="宋体" w:cs="宋体" w:hAnsi="宋体" w:hint="eastAsia"/>
          <w:b w:val="false"/>
          <w:bCs w:val="false"/>
          <w:i w:val="false"/>
          <w:iCs w:val="false"/>
          <w:color w:val="auto"/>
          <w:kern w:val="0"/>
          <w:sz w:val="27"/>
          <w:szCs w:val="27"/>
          <w:highlight w:val="none"/>
          <w:vertAlign w:val="baseline"/>
          <w:em w:val="none"/>
          <w:lang w:val="en-US" w:eastAsia="zh-CN"/>
        </w:rPr>
        <w:t>，请做好抄报、申报、清卡的准备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85F72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  <w:style w:type="paragraph" w:styleId="style94">
    <w:name w:val="Normal (Web)"/>
    <w:basedOn w:val="style0"/>
    <w:next w:val="style4094"/>
    <w:pPr>
      <w:widowControl/>
      <w:spacing w:before="100" w:beforeAutospacing="true" w:after="100" w:afterAutospacing="true"/>
      <w:ind w:left="0" w:right="0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7">
    <w:name w:val="Strong"/>
    <w:basedOn w:val="style65"/>
    <w:next w:val="style4094"/>
    <w:qFormat/>
    <w:rPr>
      <w:rFonts w:ascii="Times New Roman" w:cs="Times New Roman" w:eastAsia="宋体" w:hAnsi="Times New Roman"/>
      <w:b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149</Words>
  <Characters>153</Characters>
  <Application>WPS Office</Application>
  <Paragraphs>7</Paragraphs>
  <CharactersWithSpaces>157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2023-02-21T02:06:51Z</dcterms:created>
  <dc:creator>22041211AC</dc:creator>
  <lastModifiedBy>22041211AC</lastModifiedBy>
  <dcterms:modified xsi:type="dcterms:W3CDTF">2023-02-21T02:16:15Z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375ddd83903241c5bdd53c20a5ba60f6_21</vt:lpwstr>
  </property>
</Properties>
</file>