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ECC" w:rsidRDefault="00CA1ECC">
      <w:pPr>
        <w:rPr>
          <w:rFonts w:hint="eastAsia"/>
        </w:rPr>
      </w:pPr>
    </w:p>
    <w:p w:rsidR="00CA1ECC" w:rsidRDefault="00CA1ECC"/>
    <w:p w:rsidR="00CA1ECC" w:rsidRDefault="00CA1ECC"/>
    <w:p w:rsidR="00CA1ECC" w:rsidRDefault="00CA1ECC"/>
    <w:p w:rsidR="00CA1ECC" w:rsidRDefault="00CA1ECC"/>
    <w:p w:rsidR="00CA1ECC" w:rsidRDefault="00CA1ECC"/>
    <w:p w:rsidR="00CA1ECC" w:rsidRDefault="00CA1ECC"/>
    <w:p w:rsidR="00CA1ECC" w:rsidRDefault="00CA1ECC"/>
    <w:p w:rsidR="00CA1ECC" w:rsidRDefault="00CA1ECC"/>
    <w:p w:rsidR="00CA1ECC" w:rsidRDefault="00CA1ECC"/>
    <w:p w:rsidR="00CA1ECC" w:rsidRDefault="00E751A1">
      <w:r>
        <w:rPr>
          <w:rFonts w:ascii="宋体" w:hAnsi="宋体" w:hint="eastAsia"/>
          <w:b/>
          <w:noProof/>
          <w:sz w:val="144"/>
        </w:rPr>
        <w:drawing>
          <wp:anchor distT="0" distB="0" distL="114300" distR="114300" simplePos="0" relativeHeight="251659264" behindDoc="1" locked="0" layoutInCell="1" allowOverlap="1" wp14:anchorId="7D515AFB" wp14:editId="351C53BC">
            <wp:simplePos x="0" y="0"/>
            <wp:positionH relativeFrom="margin">
              <wp:posOffset>-2673985</wp:posOffset>
            </wp:positionH>
            <wp:positionV relativeFrom="margin">
              <wp:posOffset>2014855</wp:posOffset>
            </wp:positionV>
            <wp:extent cx="10109835" cy="1818005"/>
            <wp:effectExtent l="0" t="0" r="5715" b="0"/>
            <wp:wrapNone/>
            <wp:docPr id="3" name="图片 2" descr="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BA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0983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ECC" w:rsidRDefault="00CA1ECC"/>
    <w:p w:rsidR="00CA1ECC" w:rsidRPr="00A40E0D" w:rsidRDefault="00187312">
      <w:pPr>
        <w:jc w:val="center"/>
        <w:rPr>
          <w:b/>
          <w:sz w:val="72"/>
          <w:szCs w:val="52"/>
        </w:rPr>
      </w:pPr>
      <w:r w:rsidRPr="00A40E0D">
        <w:rPr>
          <w:rFonts w:hint="eastAsia"/>
          <w:b/>
          <w:sz w:val="72"/>
          <w:szCs w:val="52"/>
        </w:rPr>
        <w:t>工会经费申报</w:t>
      </w:r>
    </w:p>
    <w:p w:rsidR="00CA1ECC" w:rsidRPr="00A40E0D" w:rsidRDefault="00187312">
      <w:pPr>
        <w:jc w:val="center"/>
        <w:rPr>
          <w:b/>
          <w:sz w:val="72"/>
          <w:szCs w:val="52"/>
        </w:rPr>
      </w:pPr>
      <w:r w:rsidRPr="00A40E0D">
        <w:rPr>
          <w:rFonts w:hint="eastAsia"/>
          <w:b/>
          <w:sz w:val="72"/>
          <w:szCs w:val="52"/>
        </w:rPr>
        <w:t>（电子税务局）</w:t>
      </w:r>
    </w:p>
    <w:p w:rsidR="00CA1ECC" w:rsidRDefault="00CA1ECC"/>
    <w:p w:rsidR="00CA1ECC" w:rsidRDefault="00CA1ECC"/>
    <w:p w:rsidR="00CA1ECC" w:rsidRDefault="00CA1ECC"/>
    <w:p w:rsidR="00CA1ECC" w:rsidRDefault="00CA1ECC"/>
    <w:p w:rsidR="00CA1ECC" w:rsidRDefault="00CA1ECC"/>
    <w:p w:rsidR="00CA1ECC" w:rsidRDefault="00CA1ECC"/>
    <w:p w:rsidR="00CA1ECC" w:rsidRPr="00A40E0D" w:rsidRDefault="00CA1ECC"/>
    <w:p w:rsidR="00CA1ECC" w:rsidRDefault="00187312">
      <w:pPr>
        <w:jc w:val="center"/>
        <w:rPr>
          <w:b/>
          <w:sz w:val="56"/>
          <w:szCs w:val="52"/>
        </w:rPr>
      </w:pPr>
      <w:r>
        <w:rPr>
          <w:rFonts w:hint="eastAsia"/>
          <w:b/>
          <w:sz w:val="56"/>
          <w:szCs w:val="52"/>
        </w:rPr>
        <w:t>【操作手册】</w:t>
      </w:r>
    </w:p>
    <w:p w:rsidR="00CA1ECC" w:rsidRDefault="00CA1ECC"/>
    <w:p w:rsidR="00CA1ECC" w:rsidRDefault="00CA1ECC"/>
    <w:p w:rsidR="00CA1ECC" w:rsidRDefault="00CA1ECC"/>
    <w:p w:rsidR="00CA1ECC" w:rsidRDefault="00CA1ECC"/>
    <w:p w:rsidR="00CA1ECC" w:rsidRDefault="00CA1ECC"/>
    <w:p w:rsidR="00CA1ECC" w:rsidRDefault="00CA1ECC">
      <w:pPr>
        <w:ind w:left="-567" w:right="-567"/>
        <w:jc w:val="center"/>
        <w:rPr>
          <w:rFonts w:ascii="黑体" w:eastAsia="黑体" w:hAnsi="黑体" w:cs="Arial"/>
          <w:sz w:val="32"/>
          <w:lang w:val="en-GB"/>
        </w:rPr>
      </w:pPr>
    </w:p>
    <w:p w:rsidR="00CA1ECC" w:rsidRDefault="00187312">
      <w:pPr>
        <w:jc w:val="center"/>
      </w:pPr>
      <w:r>
        <w:rPr>
          <w:rFonts w:ascii="黑体" w:eastAsia="黑体" w:hAnsi="黑体" w:cs="Arial" w:hint="eastAsia"/>
          <w:sz w:val="32"/>
        </w:rPr>
        <w:t>2020年6月</w:t>
      </w:r>
    </w:p>
    <w:p w:rsidR="00CA1ECC" w:rsidRDefault="00187312">
      <w:pPr>
        <w:pStyle w:val="1"/>
      </w:pPr>
      <w:r>
        <w:rPr>
          <w:rFonts w:hint="eastAsia"/>
        </w:rPr>
        <w:lastRenderedPageBreak/>
        <w:t>工会经费申报</w:t>
      </w:r>
    </w:p>
    <w:p w:rsidR="00CA1ECC" w:rsidRDefault="00187312">
      <w:pPr>
        <w:pStyle w:val="2"/>
      </w:pPr>
      <w:r>
        <w:rPr>
          <w:rFonts w:hint="eastAsia"/>
        </w:rPr>
        <w:t>功能入口</w:t>
      </w:r>
    </w:p>
    <w:p w:rsidR="00CA1ECC" w:rsidRPr="00E751A1" w:rsidRDefault="00187312" w:rsidP="00E751A1">
      <w:pPr>
        <w:spacing w:line="360" w:lineRule="auto"/>
        <w:ind w:firstLineChars="200" w:firstLine="480"/>
        <w:rPr>
          <w:sz w:val="24"/>
        </w:rPr>
      </w:pPr>
      <w:r w:rsidRPr="00E751A1">
        <w:rPr>
          <w:rFonts w:hint="eastAsia"/>
          <w:sz w:val="24"/>
        </w:rPr>
        <w:t>【办税中心】</w:t>
      </w:r>
      <w:r w:rsidRPr="00E751A1">
        <w:rPr>
          <w:rFonts w:hint="eastAsia"/>
          <w:sz w:val="24"/>
        </w:rPr>
        <w:t>-</w:t>
      </w:r>
      <w:r w:rsidRPr="00E751A1">
        <w:rPr>
          <w:rFonts w:hint="eastAsia"/>
          <w:sz w:val="24"/>
        </w:rPr>
        <w:t>【税费申报及缴纳】</w:t>
      </w:r>
      <w:r w:rsidRPr="00E751A1">
        <w:rPr>
          <w:rFonts w:hint="eastAsia"/>
          <w:sz w:val="24"/>
        </w:rPr>
        <w:t>-</w:t>
      </w:r>
      <w:r w:rsidRPr="00E751A1">
        <w:rPr>
          <w:rFonts w:hint="eastAsia"/>
          <w:sz w:val="24"/>
        </w:rPr>
        <w:t>【其他申报】</w:t>
      </w:r>
      <w:r w:rsidRPr="00E751A1">
        <w:rPr>
          <w:rFonts w:hint="eastAsia"/>
          <w:sz w:val="24"/>
        </w:rPr>
        <w:t>-</w:t>
      </w:r>
      <w:r w:rsidRPr="00E751A1">
        <w:rPr>
          <w:rFonts w:hint="eastAsia"/>
          <w:sz w:val="24"/>
        </w:rPr>
        <w:t>【工会经费】</w:t>
      </w:r>
    </w:p>
    <w:p w:rsidR="00CA1ECC" w:rsidRDefault="00187312">
      <w:pPr>
        <w:pStyle w:val="2"/>
      </w:pPr>
      <w:r>
        <w:rPr>
          <w:rFonts w:hint="eastAsia"/>
        </w:rPr>
        <w:t>操作步骤</w:t>
      </w:r>
    </w:p>
    <w:p w:rsidR="00CA1ECC" w:rsidRPr="00E751A1" w:rsidRDefault="00187312" w:rsidP="00E751A1">
      <w:pPr>
        <w:spacing w:line="360" w:lineRule="auto"/>
        <w:ind w:firstLineChars="200" w:firstLine="480"/>
        <w:rPr>
          <w:sz w:val="24"/>
        </w:rPr>
      </w:pPr>
      <w:r w:rsidRPr="00E751A1">
        <w:rPr>
          <w:rFonts w:hint="eastAsia"/>
          <w:sz w:val="24"/>
        </w:rPr>
        <w:t>模块步骤</w:t>
      </w:r>
      <w:proofErr w:type="gramStart"/>
      <w:r w:rsidRPr="00E751A1">
        <w:rPr>
          <w:rFonts w:hint="eastAsia"/>
          <w:sz w:val="24"/>
        </w:rPr>
        <w:t>一</w:t>
      </w:r>
      <w:proofErr w:type="gramEnd"/>
      <w:r w:rsidRPr="00E751A1">
        <w:rPr>
          <w:rFonts w:hint="eastAsia"/>
          <w:sz w:val="24"/>
        </w:rPr>
        <w:t>：点击【工会经费】，进入“申报表报送信息”页面，见下图：</w:t>
      </w:r>
    </w:p>
    <w:p w:rsidR="00CA1ECC" w:rsidRDefault="00CA1ECC"/>
    <w:p w:rsidR="00CA1ECC" w:rsidRDefault="00187312">
      <w:pPr>
        <w:jc w:val="center"/>
      </w:pPr>
      <w:r>
        <w:rPr>
          <w:noProof/>
        </w:rPr>
        <w:drawing>
          <wp:inline distT="0" distB="0" distL="114300" distR="114300" wp14:anchorId="699E6DFE" wp14:editId="7DEE8E46">
            <wp:extent cx="5268595" cy="4585970"/>
            <wp:effectExtent l="0" t="0" r="8255" b="508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85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A1ECC" w:rsidRDefault="00187312" w:rsidP="00E751A1">
      <w:pPr>
        <w:spacing w:line="360" w:lineRule="auto"/>
        <w:ind w:firstLineChars="200" w:firstLine="480"/>
        <w:rPr>
          <w:sz w:val="24"/>
        </w:rPr>
      </w:pPr>
      <w:r w:rsidRPr="00E751A1">
        <w:rPr>
          <w:rFonts w:hint="eastAsia"/>
          <w:sz w:val="24"/>
        </w:rPr>
        <w:t>步骤二：进入界面后，选择申报表</w:t>
      </w:r>
      <w:r w:rsidRPr="00E751A1">
        <w:rPr>
          <w:rFonts w:hint="eastAsia"/>
          <w:sz w:val="24"/>
        </w:rPr>
        <w:t xml:space="preserve"> </w:t>
      </w:r>
      <w:r w:rsidRPr="00E751A1">
        <w:rPr>
          <w:rFonts w:hint="eastAsia"/>
          <w:sz w:val="24"/>
        </w:rPr>
        <w:t>：【工会经费（工会筹备金）申报表】再点击添加，如图</w:t>
      </w:r>
      <w:r w:rsidRPr="00E751A1">
        <w:rPr>
          <w:rFonts w:hint="eastAsia"/>
          <w:sz w:val="24"/>
        </w:rPr>
        <w:t>1</w:t>
      </w:r>
      <w:r w:rsidRPr="00E751A1">
        <w:rPr>
          <w:rFonts w:hint="eastAsia"/>
          <w:sz w:val="24"/>
        </w:rPr>
        <w:t>，图</w:t>
      </w:r>
      <w:r w:rsidRPr="00E751A1">
        <w:rPr>
          <w:rFonts w:hint="eastAsia"/>
          <w:sz w:val="24"/>
        </w:rPr>
        <w:t>2</w:t>
      </w:r>
      <w:r w:rsidR="00E751A1">
        <w:rPr>
          <w:rFonts w:hint="eastAsia"/>
          <w:sz w:val="24"/>
        </w:rPr>
        <w:t>：</w:t>
      </w:r>
    </w:p>
    <w:p w:rsidR="00CA1ECC" w:rsidRPr="005A22BD" w:rsidRDefault="005A22BD" w:rsidP="005A22BD">
      <w:pPr>
        <w:spacing w:line="360" w:lineRule="auto"/>
        <w:ind w:firstLineChars="200" w:firstLine="42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51285C4E" wp14:editId="1469F32E">
            <wp:extent cx="5274310" cy="246683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ECC" w:rsidRDefault="0018731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</w:p>
    <w:p w:rsidR="005A22BD" w:rsidRDefault="005A22BD">
      <w:pPr>
        <w:jc w:val="center"/>
      </w:pPr>
      <w:r>
        <w:rPr>
          <w:noProof/>
        </w:rPr>
        <w:drawing>
          <wp:inline distT="0" distB="0" distL="0" distR="0" wp14:anchorId="182A9A1C" wp14:editId="3566DF5E">
            <wp:extent cx="5274310" cy="25495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ECC" w:rsidRDefault="00CA1ECC">
      <w:pPr>
        <w:jc w:val="center"/>
      </w:pPr>
    </w:p>
    <w:p w:rsidR="00CA1ECC" w:rsidRDefault="0018731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</w:p>
    <w:p w:rsidR="00CA1ECC" w:rsidRPr="005A22BD" w:rsidRDefault="00187312" w:rsidP="005A22BD">
      <w:pPr>
        <w:spacing w:line="360" w:lineRule="auto"/>
        <w:ind w:firstLineChars="200" w:firstLine="480"/>
        <w:rPr>
          <w:sz w:val="24"/>
        </w:rPr>
      </w:pPr>
      <w:r w:rsidRPr="00E751A1">
        <w:rPr>
          <w:rFonts w:hint="eastAsia"/>
          <w:sz w:val="24"/>
        </w:rPr>
        <w:t>步骤三：点击“申报表名称”或“申报”，如图</w:t>
      </w:r>
      <w:r w:rsidRPr="00E751A1">
        <w:rPr>
          <w:rFonts w:hint="eastAsia"/>
          <w:sz w:val="24"/>
        </w:rPr>
        <w:t>3</w:t>
      </w:r>
      <w:r w:rsidRPr="00E751A1">
        <w:rPr>
          <w:rFonts w:hint="eastAsia"/>
          <w:sz w:val="24"/>
        </w:rPr>
        <w:t>，进入“工会经费（工会筹备金）申报表”页面，如图</w:t>
      </w:r>
      <w:r w:rsidRPr="00E751A1">
        <w:rPr>
          <w:rFonts w:hint="eastAsia"/>
          <w:sz w:val="24"/>
        </w:rPr>
        <w:t>4</w:t>
      </w:r>
      <w:r w:rsidR="00E751A1">
        <w:rPr>
          <w:rFonts w:hint="eastAsia"/>
          <w:sz w:val="24"/>
        </w:rPr>
        <w:t>：</w:t>
      </w:r>
    </w:p>
    <w:p w:rsidR="005A22BD" w:rsidRDefault="005A22BD">
      <w:pPr>
        <w:jc w:val="center"/>
      </w:pPr>
      <w:r>
        <w:rPr>
          <w:noProof/>
        </w:rPr>
        <w:drawing>
          <wp:inline distT="0" distB="0" distL="0" distR="0" wp14:anchorId="2D364016" wp14:editId="1545502E">
            <wp:extent cx="4718537" cy="2280626"/>
            <wp:effectExtent l="0" t="0" r="635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4095" cy="228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ECC" w:rsidRDefault="00187312">
      <w:pPr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3</w:t>
      </w:r>
    </w:p>
    <w:p w:rsidR="00CA1ECC" w:rsidRDefault="005A22BD">
      <w:pPr>
        <w:jc w:val="center"/>
      </w:pPr>
      <w:r>
        <w:rPr>
          <w:noProof/>
        </w:rPr>
        <w:drawing>
          <wp:inline distT="0" distB="0" distL="0" distR="0" wp14:anchorId="6685A6CF" wp14:editId="47593A2A">
            <wp:extent cx="5274310" cy="257611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ECC" w:rsidRDefault="0018731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</w:p>
    <w:p w:rsidR="00CA1ECC" w:rsidRDefault="00CA1ECC"/>
    <w:p w:rsidR="00CA1ECC" w:rsidRPr="00E751A1" w:rsidRDefault="00187312" w:rsidP="00E751A1">
      <w:pPr>
        <w:spacing w:line="360" w:lineRule="auto"/>
        <w:ind w:firstLineChars="200" w:firstLine="480"/>
        <w:rPr>
          <w:sz w:val="24"/>
        </w:rPr>
      </w:pPr>
      <w:r w:rsidRPr="00E751A1">
        <w:rPr>
          <w:rFonts w:hint="eastAsia"/>
          <w:sz w:val="24"/>
        </w:rPr>
        <w:t>步骤四：点击【申报】按钮，如图</w:t>
      </w:r>
      <w:r w:rsidRPr="00E751A1">
        <w:rPr>
          <w:rFonts w:hint="eastAsia"/>
          <w:sz w:val="24"/>
        </w:rPr>
        <w:t>5</w:t>
      </w:r>
      <w:r w:rsidRPr="00E751A1">
        <w:rPr>
          <w:rFonts w:hint="eastAsia"/>
          <w:sz w:val="24"/>
        </w:rPr>
        <w:t>；提示“申报成功”，如图</w:t>
      </w:r>
      <w:r w:rsidRPr="00E751A1">
        <w:rPr>
          <w:rFonts w:hint="eastAsia"/>
          <w:sz w:val="24"/>
        </w:rPr>
        <w:t>6</w:t>
      </w:r>
      <w:r w:rsidRPr="00E751A1">
        <w:rPr>
          <w:rFonts w:hint="eastAsia"/>
          <w:sz w:val="24"/>
        </w:rPr>
        <w:t>；返回后，就可以看到缴款的提示，如图</w:t>
      </w:r>
      <w:r w:rsidRPr="00E751A1">
        <w:rPr>
          <w:rFonts w:hint="eastAsia"/>
          <w:sz w:val="24"/>
        </w:rPr>
        <w:t>7</w:t>
      </w:r>
      <w:r w:rsidR="00E751A1">
        <w:rPr>
          <w:rFonts w:hint="eastAsia"/>
          <w:sz w:val="24"/>
        </w:rPr>
        <w:t>：</w:t>
      </w:r>
    </w:p>
    <w:p w:rsidR="00CA1ECC" w:rsidRDefault="00187312">
      <w:pPr>
        <w:jc w:val="center"/>
      </w:pPr>
      <w:r>
        <w:rPr>
          <w:noProof/>
        </w:rPr>
        <w:drawing>
          <wp:inline distT="0" distB="0" distL="114300" distR="114300">
            <wp:extent cx="5273675" cy="2129790"/>
            <wp:effectExtent l="0" t="0" r="3175" b="381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A1ECC" w:rsidRDefault="0018731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</w:p>
    <w:p w:rsidR="00CA1ECC" w:rsidRDefault="00187312">
      <w:pPr>
        <w:jc w:val="center"/>
      </w:pPr>
      <w:r>
        <w:rPr>
          <w:noProof/>
        </w:rPr>
        <w:drawing>
          <wp:inline distT="0" distB="0" distL="114300" distR="114300">
            <wp:extent cx="5274310" cy="2150745"/>
            <wp:effectExtent l="0" t="0" r="2540" b="190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A1ECC" w:rsidRDefault="0018731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6</w:t>
      </w:r>
    </w:p>
    <w:p w:rsidR="00CA1ECC" w:rsidRDefault="00187312">
      <w:r>
        <w:rPr>
          <w:noProof/>
        </w:rPr>
        <w:lastRenderedPageBreak/>
        <w:drawing>
          <wp:inline distT="0" distB="0" distL="114300" distR="114300">
            <wp:extent cx="5269230" cy="2336165"/>
            <wp:effectExtent l="0" t="0" r="7620" b="698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6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A1ECC" w:rsidRDefault="0018731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7</w:t>
      </w:r>
    </w:p>
    <w:p w:rsidR="00CA1ECC" w:rsidRDefault="00187312">
      <w:pPr>
        <w:pStyle w:val="2"/>
      </w:pPr>
      <w:r>
        <w:rPr>
          <w:rFonts w:hint="eastAsia"/>
        </w:rPr>
        <w:t>注意事项</w:t>
      </w:r>
    </w:p>
    <w:p w:rsidR="00CA1ECC" w:rsidRDefault="00187312">
      <w:pPr>
        <w:pStyle w:val="3"/>
      </w:pPr>
      <w:r>
        <w:rPr>
          <w:rFonts w:hint="eastAsia"/>
        </w:rPr>
        <w:t>提示“未进行（或匹配）工会登记”</w:t>
      </w:r>
    </w:p>
    <w:p w:rsidR="00CA1ECC" w:rsidRDefault="00187312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64150" cy="1977390"/>
            <wp:effectExtent l="0" t="0" r="12700" b="381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A1ECC" w:rsidRDefault="00187312">
      <w:pPr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</w:p>
    <w:p w:rsidR="00CA1ECC" w:rsidRPr="00E751A1" w:rsidRDefault="00187312">
      <w:pPr>
        <w:spacing w:line="360" w:lineRule="auto"/>
        <w:ind w:firstLine="420"/>
        <w:jc w:val="left"/>
        <w:rPr>
          <w:sz w:val="24"/>
        </w:rPr>
      </w:pPr>
      <w:r w:rsidRPr="00E751A1">
        <w:rPr>
          <w:rFonts w:hint="eastAsia"/>
          <w:sz w:val="24"/>
        </w:rPr>
        <w:t>提示“未进行（或匹配）工会登记”有两种可能：</w:t>
      </w:r>
    </w:p>
    <w:p w:rsidR="00CA1ECC" w:rsidRPr="00E751A1" w:rsidRDefault="00187312">
      <w:pPr>
        <w:numPr>
          <w:ilvl w:val="0"/>
          <w:numId w:val="2"/>
        </w:numPr>
        <w:spacing w:line="360" w:lineRule="auto"/>
        <w:ind w:firstLine="420"/>
        <w:jc w:val="left"/>
        <w:rPr>
          <w:sz w:val="24"/>
        </w:rPr>
      </w:pPr>
      <w:r w:rsidRPr="00E751A1">
        <w:rPr>
          <w:rFonts w:hint="eastAsia"/>
          <w:sz w:val="24"/>
        </w:rPr>
        <w:t>未在工会系统做登记</w:t>
      </w:r>
    </w:p>
    <w:p w:rsidR="00CA1ECC" w:rsidRPr="00E751A1" w:rsidRDefault="00187312">
      <w:pPr>
        <w:numPr>
          <w:ilvl w:val="0"/>
          <w:numId w:val="2"/>
        </w:numPr>
        <w:spacing w:line="360" w:lineRule="auto"/>
        <w:ind w:firstLine="420"/>
        <w:jc w:val="left"/>
        <w:rPr>
          <w:sz w:val="24"/>
        </w:rPr>
      </w:pPr>
      <w:r w:rsidRPr="00E751A1">
        <w:rPr>
          <w:rFonts w:hint="eastAsia"/>
          <w:sz w:val="24"/>
        </w:rPr>
        <w:t>存在工会登记，但没有建立匹配</w:t>
      </w:r>
    </w:p>
    <w:p w:rsidR="00CA1ECC" w:rsidRPr="00E751A1" w:rsidRDefault="00187312">
      <w:pPr>
        <w:spacing w:line="360" w:lineRule="auto"/>
        <w:ind w:left="420"/>
        <w:jc w:val="left"/>
        <w:rPr>
          <w:sz w:val="24"/>
        </w:rPr>
      </w:pPr>
      <w:r w:rsidRPr="00E751A1">
        <w:rPr>
          <w:rFonts w:hint="eastAsia"/>
          <w:sz w:val="24"/>
        </w:rPr>
        <w:t>这两种情况下都需要到税务大厅进行处理。</w:t>
      </w:r>
    </w:p>
    <w:p w:rsidR="00CA1ECC" w:rsidRDefault="00187312">
      <w:pPr>
        <w:pStyle w:val="3"/>
      </w:pPr>
      <w:r>
        <w:rPr>
          <w:rFonts w:hint="eastAsia"/>
        </w:rPr>
        <w:lastRenderedPageBreak/>
        <w:t>提示“上级工会变更申请审核中”</w:t>
      </w:r>
    </w:p>
    <w:p w:rsidR="00CA1ECC" w:rsidRDefault="00187312">
      <w:pPr>
        <w:jc w:val="center"/>
      </w:pPr>
      <w:r>
        <w:rPr>
          <w:noProof/>
        </w:rPr>
        <w:drawing>
          <wp:inline distT="0" distB="0" distL="114300" distR="114300">
            <wp:extent cx="5260340" cy="1626870"/>
            <wp:effectExtent l="0" t="0" r="16510" b="1143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A1ECC" w:rsidRDefault="00CA1ECC">
      <w:pPr>
        <w:jc w:val="center"/>
      </w:pPr>
    </w:p>
    <w:p w:rsidR="00CA1ECC" w:rsidRPr="00E751A1" w:rsidRDefault="00187312">
      <w:pPr>
        <w:spacing w:line="360" w:lineRule="auto"/>
        <w:ind w:firstLine="420"/>
        <w:jc w:val="left"/>
        <w:rPr>
          <w:sz w:val="24"/>
        </w:rPr>
      </w:pPr>
      <w:r w:rsidRPr="00E751A1">
        <w:rPr>
          <w:rFonts w:hint="eastAsia"/>
          <w:sz w:val="24"/>
        </w:rPr>
        <w:t>提示“上级工会变更申请审核中”，表示您进行了上级工会变更，但工会人员还在审核中，这种情况下系统会限制申报，需等待审核完成或者到税务大厅进行处理。</w:t>
      </w:r>
    </w:p>
    <w:p w:rsidR="00CA1ECC" w:rsidRDefault="00187312">
      <w:pPr>
        <w:pStyle w:val="3"/>
      </w:pPr>
      <w:r>
        <w:rPr>
          <w:rFonts w:hint="eastAsia"/>
        </w:rPr>
        <w:t>提示“存在待审核的延展所属期退款申请”</w:t>
      </w:r>
    </w:p>
    <w:p w:rsidR="00CA1ECC" w:rsidRDefault="00187312">
      <w:pPr>
        <w:jc w:val="center"/>
      </w:pPr>
      <w:r>
        <w:rPr>
          <w:noProof/>
        </w:rPr>
        <w:drawing>
          <wp:inline distT="0" distB="0" distL="114300" distR="114300">
            <wp:extent cx="5264150" cy="1746250"/>
            <wp:effectExtent l="0" t="0" r="12700" b="635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A1ECC" w:rsidRDefault="0018731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</w:p>
    <w:p w:rsidR="00CA1ECC" w:rsidRDefault="00CA1ECC"/>
    <w:p w:rsidR="00CA1ECC" w:rsidRPr="00A40E0D" w:rsidRDefault="00187312" w:rsidP="00A40E0D">
      <w:pPr>
        <w:spacing w:line="360" w:lineRule="auto"/>
        <w:ind w:firstLine="420"/>
        <w:jc w:val="left"/>
        <w:rPr>
          <w:sz w:val="24"/>
        </w:rPr>
      </w:pPr>
      <w:r w:rsidRPr="00E751A1">
        <w:rPr>
          <w:rFonts w:hint="eastAsia"/>
          <w:sz w:val="24"/>
        </w:rPr>
        <w:t>提示“存在待审核的延展所属期退款申请”，表示您进行了延展所属期退款申请的操作，但工会人员没有审核通过，这种情况下系统会限制申报，需等待审核完成或者到税务大厅进行处理。</w:t>
      </w:r>
      <w:bookmarkStart w:id="0" w:name="_GoBack"/>
      <w:bookmarkEnd w:id="0"/>
    </w:p>
    <w:sectPr w:rsidR="00CA1ECC" w:rsidRPr="00A40E0D" w:rsidSect="00A40E0D">
      <w:footerReference w:type="default" r:id="rId21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734" w:rsidRDefault="008E1734" w:rsidP="00E751A1">
      <w:r>
        <w:separator/>
      </w:r>
    </w:p>
  </w:endnote>
  <w:endnote w:type="continuationSeparator" w:id="0">
    <w:p w:rsidR="008E1734" w:rsidRDefault="008E1734" w:rsidP="00E75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2141592"/>
      <w:docPartObj>
        <w:docPartGallery w:val="Page Numbers (Bottom of Page)"/>
        <w:docPartUnique/>
      </w:docPartObj>
    </w:sdtPr>
    <w:sdtEndPr/>
    <w:sdtContent>
      <w:p w:rsidR="00E751A1" w:rsidRDefault="00E751A1" w:rsidP="00E751A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E0D" w:rsidRPr="00A40E0D">
          <w:rPr>
            <w:noProof/>
            <w:lang w:val="zh-CN"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734" w:rsidRDefault="008E1734" w:rsidP="00E751A1">
      <w:r>
        <w:separator/>
      </w:r>
    </w:p>
  </w:footnote>
  <w:footnote w:type="continuationSeparator" w:id="0">
    <w:p w:rsidR="008E1734" w:rsidRDefault="008E1734" w:rsidP="00E751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E0C97AA"/>
    <w:multiLevelType w:val="multilevel"/>
    <w:tmpl w:val="FE0C97AA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0FDD339A"/>
    <w:multiLevelType w:val="singleLevel"/>
    <w:tmpl w:val="0FDD339A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ECC"/>
    <w:rsid w:val="00187312"/>
    <w:rsid w:val="002E2C64"/>
    <w:rsid w:val="005A22BD"/>
    <w:rsid w:val="008E1734"/>
    <w:rsid w:val="00A40E0D"/>
    <w:rsid w:val="00CA1ECC"/>
    <w:rsid w:val="00E751A1"/>
    <w:rsid w:val="023E5EE1"/>
    <w:rsid w:val="05236434"/>
    <w:rsid w:val="0B160045"/>
    <w:rsid w:val="0D2C3E76"/>
    <w:rsid w:val="0E214F5C"/>
    <w:rsid w:val="10093E6E"/>
    <w:rsid w:val="158765AC"/>
    <w:rsid w:val="19C86A6C"/>
    <w:rsid w:val="1AA56F52"/>
    <w:rsid w:val="1BA32174"/>
    <w:rsid w:val="1C7A1FD2"/>
    <w:rsid w:val="1E3853B5"/>
    <w:rsid w:val="24BD6761"/>
    <w:rsid w:val="266A18AE"/>
    <w:rsid w:val="2897015E"/>
    <w:rsid w:val="290F66B0"/>
    <w:rsid w:val="2BA959CE"/>
    <w:rsid w:val="32D1322B"/>
    <w:rsid w:val="36176B9C"/>
    <w:rsid w:val="38E8407D"/>
    <w:rsid w:val="39B81698"/>
    <w:rsid w:val="3A0B4BC2"/>
    <w:rsid w:val="3DE300F9"/>
    <w:rsid w:val="3E6E36D1"/>
    <w:rsid w:val="409C5F19"/>
    <w:rsid w:val="487858D7"/>
    <w:rsid w:val="49EA13FF"/>
    <w:rsid w:val="4A1B331A"/>
    <w:rsid w:val="4C6047ED"/>
    <w:rsid w:val="4D2374D3"/>
    <w:rsid w:val="4F5B4CA5"/>
    <w:rsid w:val="50C71CB2"/>
    <w:rsid w:val="51A06BC3"/>
    <w:rsid w:val="52A064A7"/>
    <w:rsid w:val="52ED178D"/>
    <w:rsid w:val="540540C2"/>
    <w:rsid w:val="562B218D"/>
    <w:rsid w:val="563A1EC2"/>
    <w:rsid w:val="56477BFA"/>
    <w:rsid w:val="58792BB6"/>
    <w:rsid w:val="5B272519"/>
    <w:rsid w:val="5C0E6E56"/>
    <w:rsid w:val="5D9A3729"/>
    <w:rsid w:val="6081560F"/>
    <w:rsid w:val="64F01521"/>
    <w:rsid w:val="660C3DE4"/>
    <w:rsid w:val="66803843"/>
    <w:rsid w:val="679515AB"/>
    <w:rsid w:val="68473BE5"/>
    <w:rsid w:val="69BF0B84"/>
    <w:rsid w:val="6A9327FF"/>
    <w:rsid w:val="6E4F5B55"/>
    <w:rsid w:val="6E584CD2"/>
    <w:rsid w:val="7037454F"/>
    <w:rsid w:val="708366B4"/>
    <w:rsid w:val="735521BB"/>
    <w:rsid w:val="76A767A5"/>
    <w:rsid w:val="79E8733A"/>
    <w:rsid w:val="7A613139"/>
    <w:rsid w:val="7B3B47C8"/>
    <w:rsid w:val="7D0661E3"/>
    <w:rsid w:val="7DA714A2"/>
    <w:rsid w:val="7E6E416A"/>
    <w:rsid w:val="7F881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qFormat/>
    <w:rPr>
      <w:color w:val="800080"/>
      <w:u w:val="none"/>
    </w:rPr>
  </w:style>
  <w:style w:type="character" w:styleId="a4">
    <w:name w:val="Hyperlink"/>
    <w:basedOn w:val="a0"/>
    <w:qFormat/>
    <w:rPr>
      <w:color w:val="0000FF"/>
      <w:u w:val="none"/>
    </w:rPr>
  </w:style>
  <w:style w:type="character" w:customStyle="1" w:styleId="layui-this">
    <w:name w:val="layui-this"/>
    <w:basedOn w:val="a0"/>
    <w:qFormat/>
    <w:rPr>
      <w:bdr w:val="single" w:sz="6" w:space="0" w:color="EEEEEE"/>
      <w:shd w:val="clear" w:color="auto" w:fill="FFFFFF"/>
    </w:rPr>
  </w:style>
  <w:style w:type="character" w:customStyle="1" w:styleId="first-child">
    <w:name w:val="first-child"/>
    <w:basedOn w:val="a0"/>
    <w:qFormat/>
  </w:style>
  <w:style w:type="character" w:customStyle="1" w:styleId="mini-tab-text7">
    <w:name w:val="mini-tab-text7"/>
    <w:basedOn w:val="a0"/>
    <w:qFormat/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header"/>
    <w:basedOn w:val="a"/>
    <w:link w:val="Char"/>
    <w:rsid w:val="00E75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E751A1"/>
    <w:rPr>
      <w:kern w:val="2"/>
      <w:sz w:val="18"/>
      <w:szCs w:val="18"/>
    </w:rPr>
  </w:style>
  <w:style w:type="paragraph" w:styleId="a7">
    <w:name w:val="footer"/>
    <w:basedOn w:val="a"/>
    <w:link w:val="Char0"/>
    <w:uiPriority w:val="99"/>
    <w:rsid w:val="00E751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E751A1"/>
    <w:rPr>
      <w:kern w:val="2"/>
      <w:sz w:val="18"/>
      <w:szCs w:val="18"/>
    </w:rPr>
  </w:style>
  <w:style w:type="paragraph" w:styleId="a8">
    <w:name w:val="Balloon Text"/>
    <w:basedOn w:val="a"/>
    <w:link w:val="Char1"/>
    <w:rsid w:val="00E751A1"/>
    <w:rPr>
      <w:sz w:val="18"/>
      <w:szCs w:val="18"/>
    </w:rPr>
  </w:style>
  <w:style w:type="character" w:customStyle="1" w:styleId="Char1">
    <w:name w:val="批注框文本 Char"/>
    <w:basedOn w:val="a0"/>
    <w:link w:val="a8"/>
    <w:rsid w:val="00E751A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qFormat/>
    <w:rPr>
      <w:color w:val="800080"/>
      <w:u w:val="none"/>
    </w:rPr>
  </w:style>
  <w:style w:type="character" w:styleId="a4">
    <w:name w:val="Hyperlink"/>
    <w:basedOn w:val="a0"/>
    <w:qFormat/>
    <w:rPr>
      <w:color w:val="0000FF"/>
      <w:u w:val="none"/>
    </w:rPr>
  </w:style>
  <w:style w:type="character" w:customStyle="1" w:styleId="layui-this">
    <w:name w:val="layui-this"/>
    <w:basedOn w:val="a0"/>
    <w:qFormat/>
    <w:rPr>
      <w:bdr w:val="single" w:sz="6" w:space="0" w:color="EEEEEE"/>
      <w:shd w:val="clear" w:color="auto" w:fill="FFFFFF"/>
    </w:rPr>
  </w:style>
  <w:style w:type="character" w:customStyle="1" w:styleId="first-child">
    <w:name w:val="first-child"/>
    <w:basedOn w:val="a0"/>
    <w:qFormat/>
  </w:style>
  <w:style w:type="character" w:customStyle="1" w:styleId="mini-tab-text7">
    <w:name w:val="mini-tab-text7"/>
    <w:basedOn w:val="a0"/>
    <w:qFormat/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header"/>
    <w:basedOn w:val="a"/>
    <w:link w:val="Char"/>
    <w:rsid w:val="00E75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E751A1"/>
    <w:rPr>
      <w:kern w:val="2"/>
      <w:sz w:val="18"/>
      <w:szCs w:val="18"/>
    </w:rPr>
  </w:style>
  <w:style w:type="paragraph" w:styleId="a7">
    <w:name w:val="footer"/>
    <w:basedOn w:val="a"/>
    <w:link w:val="Char0"/>
    <w:uiPriority w:val="99"/>
    <w:rsid w:val="00E751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E751A1"/>
    <w:rPr>
      <w:kern w:val="2"/>
      <w:sz w:val="18"/>
      <w:szCs w:val="18"/>
    </w:rPr>
  </w:style>
  <w:style w:type="paragraph" w:styleId="a8">
    <w:name w:val="Balloon Text"/>
    <w:basedOn w:val="a"/>
    <w:link w:val="Char1"/>
    <w:rsid w:val="00E751A1"/>
    <w:rPr>
      <w:sz w:val="18"/>
      <w:szCs w:val="18"/>
    </w:rPr>
  </w:style>
  <w:style w:type="character" w:customStyle="1" w:styleId="Char1">
    <w:name w:val="批注框文本 Char"/>
    <w:basedOn w:val="a0"/>
    <w:link w:val="a8"/>
    <w:rsid w:val="00E751A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92</Words>
  <Characters>529</Characters>
  <Application>Microsoft Office Word</Application>
  <DocSecurity>0</DocSecurity>
  <Lines>4</Lines>
  <Paragraphs>1</Paragraphs>
  <ScaleCrop>false</ScaleCrop>
  <Company>Microsoft</Company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tanglp</cp:lastModifiedBy>
  <cp:revision>4</cp:revision>
  <dcterms:created xsi:type="dcterms:W3CDTF">2014-10-29T12:08:00Z</dcterms:created>
  <dcterms:modified xsi:type="dcterms:W3CDTF">2020-06-24T08:04:00Z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