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CF69C">
      <w:pPr>
        <w:pStyle w:val="2"/>
        <w:rPr>
          <w:rFonts w:hint="eastAsia"/>
        </w:rPr>
      </w:pPr>
      <w:r>
        <w:rPr>
          <w:rFonts w:hint="eastAsia"/>
        </w:rPr>
        <w:t xml:space="preserve"> </w:t>
      </w:r>
    </w:p>
    <w:p w14:paraId="0749BF16">
      <w:pPr>
        <w:pStyle w:val="2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武汉市汉阳区市场监督管理局行政处罚告知</w:t>
      </w:r>
    </w:p>
    <w:p w14:paraId="28A09FBD">
      <w:pPr>
        <w:pStyle w:val="2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送达公告</w:t>
      </w:r>
    </w:p>
    <w:p w14:paraId="73833830"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阳市监罚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送</w:t>
      </w:r>
      <w:r>
        <w:rPr>
          <w:rFonts w:hint="eastAsia" w:ascii="仿宋_GB2312" w:hAnsi="仿宋_GB2312" w:eastAsia="仿宋_GB2312" w:cs="仿宋_GB2312"/>
          <w:sz w:val="32"/>
          <w:szCs w:val="32"/>
        </w:rPr>
        <w:t>告〔202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286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61C30A21">
      <w:pPr>
        <w:pStyle w:val="2"/>
        <w:rPr>
          <w:rFonts w:hint="eastAsia" w:ascii="仿宋" w:hAnsi="仿宋" w:eastAsia="仿宋" w:cs="仿宋_GB2312"/>
          <w:sz w:val="32"/>
          <w:szCs w:val="32"/>
        </w:rPr>
      </w:pPr>
    </w:p>
    <w:p w14:paraId="72BFFF5A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湖北沃空间装饰设计工程有限公司</w:t>
      </w:r>
      <w:r>
        <w:rPr>
          <w:rFonts w:hint="eastAsia" w:ascii="仿宋" w:hAnsi="仿宋" w:eastAsia="仿宋" w:cs="仿宋"/>
          <w:sz w:val="32"/>
          <w:szCs w:val="32"/>
        </w:rPr>
        <w:t>等27家有限责任公司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（见附件）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 w14:paraId="7DA93D64">
      <w:pPr>
        <w:pStyle w:val="2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本局拟对你单位作出吊销营业执照的行政处罚，因采取其他送达方式无法送达，依据《市场监督管理行政处罚程序规定》第八十二条第五项的规定，本局决定依法向你单位公告送达行政处罚告知书（阳市监罚告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286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），内容是：</w:t>
      </w:r>
    </w:p>
    <w:p w14:paraId="71EF14D6">
      <w:pPr>
        <w:pStyle w:val="2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由本局立案调查的</w:t>
      </w:r>
      <w:r>
        <w:rPr>
          <w:rFonts w:ascii="仿宋" w:hAnsi="仿宋" w:eastAsia="仿宋" w:cs="仿宋"/>
          <w:sz w:val="32"/>
          <w:szCs w:val="32"/>
        </w:rPr>
        <w:t>湖北沃空间装饰设计工程有限公司</w:t>
      </w:r>
      <w:r>
        <w:rPr>
          <w:rFonts w:hint="eastAsia" w:ascii="仿宋" w:hAnsi="仿宋" w:eastAsia="仿宋" w:cs="仿宋"/>
          <w:sz w:val="32"/>
          <w:szCs w:val="32"/>
        </w:rPr>
        <w:t>等27家有限责任公司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涉嫌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连续两年未公示年报被列入经营异常名录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且通过登记住所或经营场所无法取得联系</w:t>
      </w:r>
      <w:r>
        <w:rPr>
          <w:rFonts w:hint="eastAsia" w:ascii="仿宋_GB2312" w:hAnsi="仿宋_GB2312" w:eastAsia="仿宋_GB2312" w:cs="仿宋_GB2312"/>
          <w:sz w:val="32"/>
          <w:szCs w:val="32"/>
        </w:rPr>
        <w:t>一案，已调查终结。</w:t>
      </w:r>
    </w:p>
    <w:p w14:paraId="4E10E98C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依据《中华人民共和国行政处罚法》第四十四条的规定，现将本局拟作出行政处罚的内容及事实、理由、依据告知如下：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2025年7月，</w:t>
      </w:r>
      <w:r>
        <w:rPr>
          <w:rFonts w:hint="eastAsia" w:ascii="仿宋" w:hAnsi="仿宋" w:eastAsia="仿宋" w:cs="仿宋_GB2312"/>
          <w:sz w:val="32"/>
          <w:szCs w:val="32"/>
        </w:rPr>
        <w:t>本局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_GB2312"/>
          <w:sz w:val="32"/>
          <w:szCs w:val="32"/>
        </w:rPr>
        <w:t>开展全区长期停业未经营企业专项清理工作中，发现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你单位2023、2024年</w:t>
      </w:r>
      <w:r>
        <w:rPr>
          <w:rFonts w:hint="eastAsia" w:ascii="仿宋" w:hAnsi="仿宋" w:eastAsia="仿宋" w:cs="仿宋_GB2312"/>
          <w:sz w:val="32"/>
          <w:szCs w:val="32"/>
        </w:rPr>
        <w:t>连续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两</w:t>
      </w:r>
      <w:r>
        <w:rPr>
          <w:rFonts w:hint="eastAsia" w:ascii="仿宋" w:hAnsi="仿宋" w:eastAsia="仿宋" w:cs="仿宋_GB2312"/>
          <w:sz w:val="32"/>
          <w:szCs w:val="32"/>
        </w:rPr>
        <w:t>年未公示年度报告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被列入经营异常名录未改正，且通过登记住所或经营场所无法取得联系。</w:t>
      </w:r>
      <w:r>
        <w:rPr>
          <w:rFonts w:hint="eastAsia" w:ascii="仿宋_GB2312" w:hAnsi="仿宋_GB2312" w:eastAsia="仿宋_GB2312" w:cs="仿宋_GB2312"/>
          <w:sz w:val="32"/>
          <w:szCs w:val="32"/>
        </w:rPr>
        <w:t>你单位的上述行为违反了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《企业信息公示条例》第十八条“企业因连续2年未按规定报送年度报告被列入经营异常名录未改正，且通过登记的住所或者经营场所无法取得联系的，由县级以上市场监督管理部门吊销营业执照。”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的规定，参照《湖北省市场监督管理行政处罚裁量规则》第二条的规定，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综合考虑违法行为的事实、性质、情节、社会危害程序以及你单位主观过错等因素，没有从轻、减轻和从重处罚的情形，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《企业信息公示条例》第十八条</w:t>
      </w:r>
      <w:r>
        <w:rPr>
          <w:rFonts w:hint="eastAsia" w:ascii="仿宋_GB2312" w:hAnsi="仿宋_GB2312" w:eastAsia="仿宋_GB2312" w:cs="仿宋_GB2312"/>
          <w:sz w:val="32"/>
          <w:szCs w:val="32"/>
        </w:rPr>
        <w:t>的规定，拟对你单位作出如下行政处罚：吊销营业执照。</w:t>
      </w:r>
    </w:p>
    <w:p w14:paraId="3716895A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行政处罚法》第四十四条、第四十五条、第六十三条、第六十四条第一项，以及《市场监督管理行政处罚听证办法》第五条的规定，你单位有权进行陈述、申辩，并可以要求听证。本公告自发布之日起三十日内视为送达，自本公告期满之日起五个工作日内未行使陈述、申辩权，未要求听证的，视为放弃此权利。</w:t>
      </w:r>
    </w:p>
    <w:p w14:paraId="580ABCAF">
      <w:pPr>
        <w:pStyle w:val="2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庞浡、王文超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A887766">
      <w:pPr>
        <w:pStyle w:val="2"/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027-84599110</w:t>
      </w:r>
    </w:p>
    <w:p w14:paraId="01F5B6ED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45BC7F04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A0E335">
      <w:pPr>
        <w:pStyle w:val="2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汉阳区市场监督管理局</w:t>
      </w:r>
    </w:p>
    <w:p w14:paraId="335511B0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97C35D9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DA8D0E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1B402D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F2AEE7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1782E2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542B60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A6A5DF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6E7F58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DCEEC3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5F01EA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10EB77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F229F2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F72F17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14C104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18657A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9438C4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776F38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A79A57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EB8EB6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61A324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5DE50A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8DAEE0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3C86A2">
      <w:pPr>
        <w:spacing w:line="500" w:lineRule="exact"/>
        <w:jc w:val="both"/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28ECA55D">
      <w:pPr>
        <w:spacing w:line="500" w:lineRule="exact"/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1.湖北沃空间装饰设计工程有限公司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,统一社会信用代码：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91420105MA4KWWYY99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,法定代表人：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周再群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,住所：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武汉市汉阳区汉阳大道577号汉商21世纪购物广场5楼3号；</w:t>
      </w:r>
    </w:p>
    <w:p w14:paraId="09C7B26D">
      <w:pPr>
        <w:numPr>
          <w:ilvl w:val="0"/>
          <w:numId w:val="1"/>
        </w:numPr>
        <w:spacing w:line="500" w:lineRule="exact"/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湖北优麦旺生农业科技有限公司，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统一社会信用代码：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91420105MA4KL0JQ0T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,法定代表人：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吴文国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,住所：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武汉市汉阳区紫荆花园十里铺349-350号-2号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19FBDBF">
      <w:pPr>
        <w:numPr>
          <w:ilvl w:val="0"/>
          <w:numId w:val="1"/>
        </w:numPr>
        <w:spacing w:line="500" w:lineRule="exact"/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湖北天兴毅商贸有限公司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统一社会信用代码：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91420105MA4KL119XU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,法定代表人：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杨毅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,住所：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武汉市汉阳区紫荆花园十里铺349-350号4室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D5BC33A">
      <w:pPr>
        <w:numPr>
          <w:ilvl w:val="0"/>
          <w:numId w:val="1"/>
        </w:numPr>
        <w:spacing w:line="500" w:lineRule="exact"/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武汉金泰银盛投资管理有限公司，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统一社会信用代码：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91420105055730086H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,法定代表人：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杨锋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,住所：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武汉市汉阳区十里铺179号4幢1层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41A5398">
      <w:pPr>
        <w:numPr>
          <w:ilvl w:val="0"/>
          <w:numId w:val="1"/>
        </w:numPr>
        <w:spacing w:line="500" w:lineRule="exact"/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武汉冠之杰科技有限公司，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统一社会信用代码：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9142010569530742XN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,法定代表人：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刘士才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,住所：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武汉市汉阳区七里庙小区303栋4单元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8D5CD84">
      <w:pPr>
        <w:numPr>
          <w:ilvl w:val="0"/>
          <w:numId w:val="1"/>
        </w:numPr>
        <w:spacing w:line="500" w:lineRule="exact"/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武汉新立华昌汽车用品有限公司，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统一社会信用代码：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91420105MA4KMHF040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,法定代表人：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艾文灵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,住所：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武汉市汉阳区紫荆花园7-8栋之间2层1室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56C27A1">
      <w:pPr>
        <w:numPr>
          <w:ilvl w:val="0"/>
          <w:numId w:val="1"/>
        </w:numPr>
        <w:spacing w:line="500" w:lineRule="exact"/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武汉融福鑫投资管理有限公司，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统一社会信用代码：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91420105303595099L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,法定代表人：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丁业豪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,住所：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武汉市汉阳区七里晴川604栋3单元3层1室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A1F0BFA">
      <w:pPr>
        <w:numPr>
          <w:ilvl w:val="0"/>
          <w:numId w:val="1"/>
        </w:numPr>
        <w:spacing w:line="500" w:lineRule="exact"/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武汉市迅捷通信服务有限公司，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统一社会信用代码：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914201057335686646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,法定代表人：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吴立春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,住所：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汉阳区汉阳大道６８３号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E6BA493">
      <w:pPr>
        <w:numPr>
          <w:ilvl w:val="0"/>
          <w:numId w:val="1"/>
        </w:numPr>
        <w:spacing w:line="500" w:lineRule="exact"/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武汉阳光正道汽车服务有限公司，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统一社会信用代码：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91420105MA4KQ46DX1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,法定代表人：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张勇波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,住所：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武汉市汉阳区七里小区1层44-45室商网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E94BB5B">
      <w:pPr>
        <w:numPr>
          <w:ilvl w:val="0"/>
          <w:numId w:val="1"/>
        </w:numPr>
        <w:spacing w:line="500" w:lineRule="exact"/>
        <w:ind w:left="0" w:leftChars="0"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武汉市首彩旭保健品有限公司，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统一社会信用代码：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91420105MA4KRQHU4Q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,法定代表人：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马彩军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,住所：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武汉市汉阳区十里铺特5号十里和府经济适用房1栋1层11号商铺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0DFAA0F">
      <w:pPr>
        <w:numPr>
          <w:ilvl w:val="0"/>
          <w:numId w:val="1"/>
        </w:numPr>
        <w:spacing w:line="500" w:lineRule="exact"/>
        <w:ind w:left="0" w:leftChars="0"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武汉卓茂维超网络科技有限公司，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统一社会信用代码：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91420105MABXAP915D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,法定代表人：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薛芊州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,住所：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武汉市汉阳区紫荆路1号紫荆嘉苑（F地块及扩大用地）3栋1、3层（2）商-295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0F03E72">
      <w:pPr>
        <w:numPr>
          <w:ilvl w:val="0"/>
          <w:numId w:val="1"/>
        </w:numPr>
        <w:spacing w:line="500" w:lineRule="exact"/>
        <w:ind w:left="0" w:leftChars="0"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武汉张天宝茶叶有限公司，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统一社会信用代码：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91420105MA4KL2AF9E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,法定代表人：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张裕华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,住所：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武汉市汉阳区十里建材市场36号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9704CD5">
      <w:pPr>
        <w:numPr>
          <w:ilvl w:val="0"/>
          <w:numId w:val="1"/>
        </w:numPr>
        <w:spacing w:line="500" w:lineRule="exact"/>
        <w:ind w:left="0" w:leftChars="0"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武汉微风细雨供应链管理有限公司，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统一社会信用代码：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91420105MABLNHYH39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,法定代表人：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熊威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,住所：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武汉市汉阳区七里小区116号2楼432号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9641608">
      <w:pPr>
        <w:numPr>
          <w:ilvl w:val="0"/>
          <w:numId w:val="1"/>
        </w:numPr>
        <w:spacing w:line="500" w:lineRule="exact"/>
        <w:ind w:left="0" w:leftChars="0"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武汉恒昌鸿运金融信息咨询有限公司，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统一社会信用代码：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91420105MA4KL30W74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,法定代表人：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金铭珠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,住所：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武汉市汉阳区十里铺151号第3幢2层2113室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65A8539">
      <w:pPr>
        <w:numPr>
          <w:ilvl w:val="0"/>
          <w:numId w:val="1"/>
        </w:numPr>
        <w:spacing w:line="500" w:lineRule="exact"/>
        <w:ind w:left="0" w:leftChars="0"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武汉小蓝象文贤教育咨询有限公司，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统一社会信用代码：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91420105MA49BFAP1C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,法定代表人：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董天斌</w:t>
      </w:r>
      <w:r>
        <w:rPr>
          <w:rFonts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,住所：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武汉市汉阳区七里晴川605栋2层4室-3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9CF2F6C">
      <w:pPr>
        <w:numPr>
          <w:ilvl w:val="0"/>
          <w:numId w:val="1"/>
        </w:numPr>
        <w:spacing w:line="500" w:lineRule="exact"/>
        <w:ind w:left="0" w:leftChars="0"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武汉市礼正厨餐饮管理有限公司,统一社会信用代码：91420105MA4K2Y9DXK,法定代表人：李明刚,住所：武汉市汉阳区十里新村153号汉水尚庭1、2号楼栋1-3层商3；</w:t>
      </w:r>
    </w:p>
    <w:p w14:paraId="3A9C7F3E">
      <w:pPr>
        <w:numPr>
          <w:ilvl w:val="0"/>
          <w:numId w:val="1"/>
        </w:numPr>
        <w:spacing w:line="500" w:lineRule="exact"/>
        <w:ind w:left="0" w:leftChars="0"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武汉市汉阳区群益纸品加工厂,统一社会信用代码：91420105177944373X,法定代表人：周子恕,住所：汉阳区代李湾特５号；</w:t>
      </w:r>
    </w:p>
    <w:p w14:paraId="24A35694">
      <w:pPr>
        <w:numPr>
          <w:ilvl w:val="0"/>
          <w:numId w:val="1"/>
        </w:numPr>
        <w:spacing w:line="500" w:lineRule="exact"/>
        <w:ind w:left="0" w:leftChars="0"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武汉西迪比尼汽车销售有限公司,统一社会信用代码：91420105MA49JQE14W,法定代表人：胡超,住所：武汉市汉阳区汉阳大道658号十里华府4栋3-B号商铺；</w:t>
      </w:r>
    </w:p>
    <w:p w14:paraId="4EBC0EBA">
      <w:pPr>
        <w:numPr>
          <w:ilvl w:val="0"/>
          <w:numId w:val="1"/>
        </w:numPr>
        <w:spacing w:line="500" w:lineRule="exact"/>
        <w:ind w:left="0" w:leftChars="0"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武汉正帆食品有限公司,统一社会信用代码：91420105066837495K,法定代表人：李正旺,住所：武汉市汉阳区铁桥新家园8栋1-401室；</w:t>
      </w:r>
    </w:p>
    <w:p w14:paraId="6426CE29">
      <w:pPr>
        <w:numPr>
          <w:ilvl w:val="0"/>
          <w:numId w:val="1"/>
        </w:numPr>
        <w:spacing w:line="500" w:lineRule="exact"/>
        <w:ind w:left="0" w:leftChars="0"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武汉蓝海盛环保有限公司，统一社会信用代码：91420105333426675W，法定代表人：王令波，住所：武汉市汉阳区七里二村旺达花苑34栋1单元5层1室02；</w:t>
      </w:r>
    </w:p>
    <w:p w14:paraId="3EF5A355">
      <w:pPr>
        <w:numPr>
          <w:ilvl w:val="0"/>
          <w:numId w:val="1"/>
        </w:numPr>
        <w:spacing w:line="500" w:lineRule="exact"/>
        <w:ind w:left="0" w:leftChars="0"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武汉米雅信息咨询有限公司，统一社会信用代码：91420105MA4KMNAJ4A，法定代表人：尹德桥，住所：武汉市汉阳区旺达花苑35栋1-2层6号门面（012）；</w:t>
      </w:r>
    </w:p>
    <w:p w14:paraId="5C3CC37F">
      <w:pPr>
        <w:numPr>
          <w:ilvl w:val="0"/>
          <w:numId w:val="1"/>
        </w:numPr>
        <w:spacing w:line="500" w:lineRule="exact"/>
        <w:ind w:left="0" w:leftChars="0"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武汉市汉阳区新亮点网吧，统一社会信用代码：91420105MA4K38GN0K，法定代表人：王健，住所：汉阳区汉桥村商业街二楼；</w:t>
      </w:r>
    </w:p>
    <w:p w14:paraId="2C3322F2">
      <w:pPr>
        <w:numPr>
          <w:ilvl w:val="0"/>
          <w:numId w:val="1"/>
        </w:numPr>
        <w:spacing w:line="500" w:lineRule="exact"/>
        <w:ind w:left="0" w:leftChars="0"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武汉中农良田商贸有限公司龙阳分公司,统一社会信用代码：91420105MA4KML149R,法定代表人：汪雪龙,住所：武汉市汉阳区芳草路38号龙阳1号四期5号楼栋1-2层（4）商业；</w:t>
      </w:r>
    </w:p>
    <w:p w14:paraId="4CAF5636">
      <w:pPr>
        <w:numPr>
          <w:ilvl w:val="0"/>
          <w:numId w:val="1"/>
        </w:numPr>
        <w:spacing w:line="500" w:lineRule="exact"/>
        <w:ind w:left="0" w:leftChars="0"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武汉聚鑫家房地产中介服务有限公司,统一社会信用代码：91420105MA4KNBY55R,法定代表人：姜华,住所：武汉市汉阳区芳草路38号龙阳1号四期5号楼栋1-2层（2）商；</w:t>
      </w:r>
    </w:p>
    <w:p w14:paraId="03AA1066">
      <w:pPr>
        <w:numPr>
          <w:ilvl w:val="0"/>
          <w:numId w:val="1"/>
        </w:numPr>
        <w:spacing w:line="500" w:lineRule="exact"/>
        <w:ind w:left="0" w:leftChars="0"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菜夫人企业管理有限公司中大十里新城分公司,统一社会信用代码：91420105MA4L046U87,法定代表人：陈胜,住所：武汉市汉阳区星火路1号中大十里新城（一期）1栋1层2室；</w:t>
      </w:r>
    </w:p>
    <w:p w14:paraId="50DAA460">
      <w:pPr>
        <w:numPr>
          <w:ilvl w:val="0"/>
          <w:numId w:val="1"/>
        </w:numPr>
        <w:spacing w:line="500" w:lineRule="exact"/>
        <w:ind w:left="0" w:leftChars="0"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武汉鑫胜华商贸有限公司,统一社会信用代码：91420105MA4KYTBG8W,法定代表人：陈光辉,住所：武汉市汉阳区十里铺城中村综合改造A、B、002、003地块（中大十里新城二期）第13幢1-2层8号-A2；</w:t>
      </w:r>
    </w:p>
    <w:p w14:paraId="231E59C5">
      <w:pPr>
        <w:spacing w:line="500" w:lineRule="exact"/>
        <w:ind w:firstLine="640" w:firstLineChars="200"/>
        <w:jc w:val="both"/>
        <w:rPr>
          <w:rFonts w:hint="default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27.武汉誉满寰网络科技有限公司,统一社会信用代码：91420105MA4KY2E45T,法定代表人：刘俊,住所：武汉市汉阳区龙阳时代（龙阳村Q地块）第1、2幢2单元27层（2）办公（-1）。</w:t>
      </w:r>
    </w:p>
    <w:p w14:paraId="1B86D06D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Mar w:top="1440" w:right="1633" w:bottom="1440" w:left="163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BB5547"/>
    <w:multiLevelType w:val="singleLevel"/>
    <w:tmpl w:val="E5BB5547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500"/>
  <w:hyphenationZone w:val="3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MDM3Y2FmMzZhMDNhODNiYjVlZmJlOWU2ZjYwYzgifQ=="/>
  </w:docVars>
  <w:rsids>
    <w:rsidRoot w:val="00000000"/>
    <w:rsid w:val="2A475AEA"/>
    <w:rsid w:val="2EFC30B5"/>
    <w:rsid w:val="2F5E3E0F"/>
    <w:rsid w:val="313F54DB"/>
    <w:rsid w:val="44C84166"/>
    <w:rsid w:val="459E5708"/>
    <w:rsid w:val="45CC270F"/>
    <w:rsid w:val="47D57402"/>
    <w:rsid w:val="4D5571F6"/>
    <w:rsid w:val="51E02E1A"/>
    <w:rsid w:val="522360A9"/>
    <w:rsid w:val="5E6F5F22"/>
    <w:rsid w:val="617932C8"/>
    <w:rsid w:val="67C05210"/>
    <w:rsid w:val="6F341A7D"/>
    <w:rsid w:val="73FE82D3"/>
    <w:rsid w:val="76274349"/>
    <w:rsid w:val="7AAE5CE4"/>
    <w:rsid w:val="7C0C5BE5"/>
    <w:rsid w:val="DF3F75A3"/>
    <w:rsid w:val="FD9DB3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780</Words>
  <Characters>815</Characters>
  <TotalTime>0</TotalTime>
  <ScaleCrop>false</ScaleCrop>
  <LinksUpToDate>false</LinksUpToDate>
  <CharactersWithSpaces>868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2024-07-17T17:15:00Z</dcterms:created>
  <dc:creator>admin</dc:creator>
  <cp:lastModifiedBy>一杯无</cp:lastModifiedBy>
  <cp:lastPrinted>2025-09-16T06:27:09Z</cp:lastPrinted>
  <dcterms:modified xsi:type="dcterms:W3CDTF">2025-09-16T08:48:39Z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51D54C0BFD69413D98787D763293A3D5_13</vt:lpwstr>
  </property>
  <property fmtid="{D5CDD505-2E9C-101B-9397-08002B2CF9AE}" pid="4" name="KSOTemplateDocerSaveRecord">
    <vt:lpwstr>eyJoZGlkIjoiZGYzMjVmNDAwMDU3NDMzNzQxNDk2M2JiYzQxNjU4M2UiLCJ1c2VySWQiOiIxMzQ0MzM5MTYyIn0=</vt:lpwstr>
  </property>
</Properties>
</file>