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202</w:t>
      </w:r>
      <w:r>
        <w:rPr>
          <w:rFonts w:hint="eastAsia" w:ascii="仿宋" w:hAnsi="仿宋" w:eastAsia="仿宋" w:cs="方正小标宋简体"/>
          <w:sz w:val="36"/>
          <w:szCs w:val="36"/>
          <w:lang w:val="en-US" w:eastAsia="zh-CN"/>
        </w:rPr>
        <w:t>1年</w:t>
      </w:r>
      <w:r>
        <w:rPr>
          <w:rFonts w:hint="eastAsia" w:ascii="仿宋" w:hAnsi="仿宋" w:eastAsia="仿宋" w:cs="方正小标宋简体"/>
          <w:sz w:val="36"/>
          <w:szCs w:val="36"/>
        </w:rPr>
        <w:t>芳草中学建设经费自评结果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theme="minorEastAsia"/>
          <w:sz w:val="32"/>
          <w:szCs w:val="32"/>
        </w:rPr>
        <w:t>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800</w:t>
      </w:r>
      <w:r>
        <w:rPr>
          <w:rFonts w:hint="eastAsia" w:ascii="仿宋" w:hAnsi="仿宋" w:eastAsia="仿宋" w:cstheme="minorEastAsia"/>
          <w:sz w:val="32"/>
          <w:szCs w:val="32"/>
        </w:rPr>
        <w:t>万元已使用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800</w:t>
      </w:r>
      <w:r>
        <w:rPr>
          <w:rFonts w:hint="eastAsia" w:ascii="仿宋" w:hAnsi="仿宋" w:eastAsia="仿宋" w:cstheme="minorEastAsia"/>
          <w:sz w:val="32"/>
          <w:szCs w:val="32"/>
        </w:rPr>
        <w:t>万元，执行率达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theme="minorEastAsia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theme="minorEastAsia"/>
          <w:sz w:val="32"/>
          <w:szCs w:val="32"/>
        </w:rPr>
        <w:t>年启动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芳草中学建设项目</w:t>
      </w:r>
      <w:r>
        <w:rPr>
          <w:rFonts w:hint="eastAsia" w:ascii="仿宋" w:hAnsi="仿宋" w:eastAsia="仿宋" w:cstheme="minorEastAsia"/>
          <w:sz w:val="32"/>
          <w:szCs w:val="32"/>
        </w:rPr>
        <w:t>。20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theme="minorEastAsia"/>
          <w:sz w:val="32"/>
          <w:szCs w:val="32"/>
        </w:rPr>
        <w:t>年绩效目标为根据预算完成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theme="minorEastAsia"/>
          <w:sz w:val="32"/>
          <w:szCs w:val="32"/>
        </w:rPr>
        <w:t>年汉阳区下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达芳草中学</w:t>
      </w:r>
      <w:r>
        <w:rPr>
          <w:rFonts w:hint="eastAsia" w:ascii="仿宋" w:hAnsi="仿宋" w:eastAsia="仿宋" w:cstheme="minorEastAsia"/>
          <w:sz w:val="32"/>
          <w:szCs w:val="32"/>
        </w:rPr>
        <w:t>建设项目资金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800</w:t>
      </w:r>
      <w:r>
        <w:rPr>
          <w:rFonts w:hint="eastAsia" w:ascii="仿宋" w:hAnsi="仿宋" w:eastAsia="仿宋" w:cstheme="minorEastAsia"/>
          <w:sz w:val="32"/>
          <w:szCs w:val="32"/>
        </w:rPr>
        <w:t>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800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??_GB2312"/>
          <w:kern w:val="2"/>
          <w:sz w:val="32"/>
          <w:szCs w:val="32"/>
        </w:rPr>
        <w:t>年区直预算绩效评价工作的通知，我单位对年初预算中的项目经费进行了自评并对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??_GB2312"/>
          <w:kern w:val="2"/>
          <w:sz w:val="32"/>
          <w:szCs w:val="32"/>
        </w:rPr>
        <w:t>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全评价指标体系，开展项目支出预算绩效评价，强化项目支出预算绩效评价观念。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2ZiZjFkODM3ZmIyMjc2ZWIxM2Q3NmRlMWE4YzgifQ=="/>
  </w:docVars>
  <w:rsids>
    <w:rsidRoot w:val="048139D8"/>
    <w:rsid w:val="00264053"/>
    <w:rsid w:val="00346C60"/>
    <w:rsid w:val="006263E5"/>
    <w:rsid w:val="006A49F1"/>
    <w:rsid w:val="006B7D87"/>
    <w:rsid w:val="00713735"/>
    <w:rsid w:val="00867895"/>
    <w:rsid w:val="009C7CCE"/>
    <w:rsid w:val="00C01673"/>
    <w:rsid w:val="00C063CD"/>
    <w:rsid w:val="00D62BE6"/>
    <w:rsid w:val="00E70AC7"/>
    <w:rsid w:val="00F95BC0"/>
    <w:rsid w:val="048139D8"/>
    <w:rsid w:val="1C042254"/>
    <w:rsid w:val="2175353F"/>
    <w:rsid w:val="2F7F4E27"/>
    <w:rsid w:val="3842463F"/>
    <w:rsid w:val="3B026FBB"/>
    <w:rsid w:val="41AD20D1"/>
    <w:rsid w:val="45D83281"/>
    <w:rsid w:val="48E71E44"/>
    <w:rsid w:val="51F2145C"/>
    <w:rsid w:val="59A032FD"/>
    <w:rsid w:val="5A3C477E"/>
    <w:rsid w:val="5F3D500E"/>
    <w:rsid w:val="70DB06A7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264</Words>
  <Characters>1506</Characters>
  <Lines>12</Lines>
  <Paragraphs>3</Paragraphs>
  <TotalTime>3</TotalTime>
  <ScaleCrop>false</ScaleCrop>
  <LinksUpToDate>false</LinksUpToDate>
  <CharactersWithSpaces>1767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dcterms:modified xsi:type="dcterms:W3CDTF">2024-05-15T01:58:57Z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6B998A283AAC42898A007B11F2B6EB31</vt:lpwstr>
  </property>
</Properties>
</file>