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1AB4" w:rsidRDefault="0084103B">
      <w:pPr>
        <w:widowControl/>
        <w:jc w:val="center"/>
        <w:rPr>
          <w:rFonts w:ascii="方正小标宋简体" w:eastAsia="方正小标宋简体" w:hAnsi="宋体" w:cs="方正小标宋简体"/>
          <w:sz w:val="36"/>
          <w:szCs w:val="36"/>
        </w:rPr>
      </w:pPr>
      <w:r>
        <w:rPr>
          <w:rFonts w:ascii="方正小标宋简体" w:eastAsia="方正小标宋简体" w:hAnsi="宋体" w:cs="方正小标宋简体" w:hint="eastAsia"/>
          <w:sz w:val="36"/>
          <w:szCs w:val="36"/>
        </w:rPr>
        <w:t>202</w:t>
      </w:r>
      <w:r>
        <w:rPr>
          <w:rFonts w:ascii="方正小标宋简体" w:eastAsia="方正小标宋简体" w:hAnsi="宋体" w:cs="方正小标宋简体" w:hint="eastAsia"/>
          <w:sz w:val="36"/>
          <w:szCs w:val="36"/>
        </w:rPr>
        <w:t>1</w:t>
      </w:r>
      <w:r>
        <w:rPr>
          <w:rFonts w:ascii="方正小标宋简体" w:eastAsia="方正小标宋简体" w:hAnsi="宋体" w:cs="方正小标宋简体" w:hint="eastAsia"/>
          <w:sz w:val="36"/>
          <w:szCs w:val="36"/>
        </w:rPr>
        <w:t>年鹦鹉洲小学建设经费</w:t>
      </w:r>
      <w:bookmarkStart w:id="0" w:name="_GoBack"/>
      <w:bookmarkEnd w:id="0"/>
      <w:r>
        <w:rPr>
          <w:rFonts w:ascii="方正小标宋简体" w:eastAsia="方正小标宋简体" w:hAnsi="宋体" w:cs="方正小标宋简体" w:hint="eastAsia"/>
          <w:sz w:val="36"/>
          <w:szCs w:val="36"/>
        </w:rPr>
        <w:t>自评表</w:t>
      </w:r>
    </w:p>
    <w:p w:rsidR="00D01AB4" w:rsidRDefault="0084103B">
      <w:pPr>
        <w:widowControl/>
        <w:jc w:val="left"/>
        <w:rPr>
          <w:rFonts w:ascii="仿宋" w:eastAsia="仿宋" w:hAnsi="仿宋"/>
          <w:kern w:val="0"/>
          <w:sz w:val="24"/>
          <w:szCs w:val="24"/>
        </w:rPr>
      </w:pPr>
      <w:r>
        <w:rPr>
          <w:rFonts w:ascii="仿宋" w:eastAsia="仿宋" w:hAnsi="仿宋" w:cs="??_GB2312"/>
          <w:kern w:val="0"/>
          <w:sz w:val="24"/>
          <w:szCs w:val="24"/>
        </w:rPr>
        <w:t>单位名称：</w:t>
      </w:r>
      <w:r>
        <w:rPr>
          <w:rFonts w:ascii="仿宋" w:eastAsia="仿宋" w:hAnsi="仿宋" w:cs="??_GB2312"/>
          <w:kern w:val="0"/>
          <w:sz w:val="24"/>
          <w:szCs w:val="24"/>
        </w:rPr>
        <w:t xml:space="preserve">  </w:t>
      </w:r>
      <w:r>
        <w:rPr>
          <w:rFonts w:ascii="仿宋" w:eastAsia="仿宋" w:hAnsi="仿宋" w:cs="??_GB2312" w:hint="eastAsia"/>
          <w:kern w:val="0"/>
          <w:sz w:val="24"/>
          <w:szCs w:val="24"/>
        </w:rPr>
        <w:t>武汉市汉阳区教育局房产仪器管理站</w:t>
      </w:r>
      <w:r>
        <w:rPr>
          <w:rFonts w:ascii="仿宋" w:eastAsia="仿宋" w:hAnsi="仿宋" w:cs="??_GB2312"/>
          <w:kern w:val="0"/>
          <w:sz w:val="24"/>
          <w:szCs w:val="24"/>
        </w:rPr>
        <w:t xml:space="preserve">     </w:t>
      </w:r>
      <w:r>
        <w:rPr>
          <w:rFonts w:ascii="仿宋" w:eastAsia="仿宋" w:hAnsi="仿宋" w:cs="??_GB2312"/>
          <w:kern w:val="0"/>
          <w:sz w:val="24"/>
          <w:szCs w:val="24"/>
        </w:rPr>
        <w:t>填报日期：</w:t>
      </w:r>
      <w:r>
        <w:rPr>
          <w:rFonts w:ascii="仿宋" w:eastAsia="仿宋" w:hAnsi="仿宋" w:cs="??_GB2312" w:hint="eastAsia"/>
          <w:kern w:val="0"/>
          <w:sz w:val="24"/>
          <w:szCs w:val="24"/>
        </w:rPr>
        <w:t>202</w:t>
      </w:r>
      <w:r>
        <w:rPr>
          <w:rFonts w:ascii="仿宋" w:eastAsia="仿宋" w:hAnsi="仿宋" w:cs="??_GB2312" w:hint="eastAsia"/>
          <w:kern w:val="0"/>
          <w:sz w:val="24"/>
          <w:szCs w:val="24"/>
        </w:rPr>
        <w:t>2</w:t>
      </w:r>
      <w:r>
        <w:rPr>
          <w:rFonts w:ascii="仿宋" w:eastAsia="仿宋" w:hAnsi="仿宋" w:cs="??_GB2312" w:hint="eastAsia"/>
          <w:kern w:val="0"/>
          <w:sz w:val="24"/>
          <w:szCs w:val="24"/>
        </w:rPr>
        <w:t>.5.5.</w:t>
      </w:r>
    </w:p>
    <w:tbl>
      <w:tblPr>
        <w:tblW w:w="89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28"/>
        <w:gridCol w:w="700"/>
        <w:gridCol w:w="1122"/>
        <w:gridCol w:w="1319"/>
        <w:gridCol w:w="923"/>
        <w:gridCol w:w="394"/>
        <w:gridCol w:w="1466"/>
        <w:gridCol w:w="660"/>
        <w:gridCol w:w="659"/>
        <w:gridCol w:w="877"/>
      </w:tblGrid>
      <w:tr w:rsidR="00D01AB4">
        <w:trPr>
          <w:trHeight w:val="510"/>
          <w:jc w:val="center"/>
        </w:trPr>
        <w:tc>
          <w:tcPr>
            <w:tcW w:w="1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1AB4" w:rsidRDefault="0084103B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项目名称</w:t>
            </w:r>
          </w:p>
        </w:tc>
        <w:tc>
          <w:tcPr>
            <w:tcW w:w="74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1AB4" w:rsidRDefault="0084103B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鹦鹉洲小学建设经费</w:t>
            </w:r>
          </w:p>
        </w:tc>
      </w:tr>
      <w:tr w:rsidR="00D01AB4">
        <w:trPr>
          <w:trHeight w:val="510"/>
          <w:jc w:val="center"/>
        </w:trPr>
        <w:tc>
          <w:tcPr>
            <w:tcW w:w="1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1AB4" w:rsidRDefault="0084103B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主管部门</w:t>
            </w:r>
          </w:p>
        </w:tc>
        <w:tc>
          <w:tcPr>
            <w:tcW w:w="33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1AB4" w:rsidRDefault="0084103B">
            <w:pPr>
              <w:widowControl/>
              <w:snapToGrid w:val="0"/>
              <w:jc w:val="left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hint="eastAsia"/>
                <w:kern w:val="0"/>
              </w:rPr>
              <w:t>武汉市汉阳区教育局</w:t>
            </w:r>
          </w:p>
        </w:tc>
        <w:tc>
          <w:tcPr>
            <w:tcW w:w="2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1AB4" w:rsidRDefault="0084103B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项目实施单位</w:t>
            </w: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1AB4" w:rsidRDefault="0084103B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 xml:space="preserve">房管站　</w:t>
            </w:r>
          </w:p>
        </w:tc>
      </w:tr>
      <w:tr w:rsidR="00D01AB4">
        <w:trPr>
          <w:trHeight w:val="510"/>
          <w:jc w:val="center"/>
        </w:trPr>
        <w:tc>
          <w:tcPr>
            <w:tcW w:w="1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1AB4" w:rsidRDefault="0084103B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项目类别</w:t>
            </w:r>
          </w:p>
        </w:tc>
        <w:tc>
          <w:tcPr>
            <w:tcW w:w="74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1AB4" w:rsidRDefault="0084103B">
            <w:pPr>
              <w:widowControl/>
              <w:snapToGrid w:val="0"/>
              <w:jc w:val="left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/>
                <w:kern w:val="0"/>
              </w:rPr>
              <w:t>1</w:t>
            </w:r>
            <w:r>
              <w:rPr>
                <w:rFonts w:ascii="仿宋_GB2312" w:eastAsia="仿宋_GB2312" w:hAnsi="宋体" w:cs="仿宋_GB2312" w:hint="eastAsia"/>
                <w:kern w:val="0"/>
              </w:rPr>
              <w:t>、部门预算项目</w:t>
            </w:r>
            <w:r>
              <w:rPr>
                <w:rFonts w:ascii="仿宋_GB2312" w:eastAsia="仿宋_GB2312" w:hAnsi="宋体" w:cs="仿宋_GB2312"/>
                <w:kern w:val="0"/>
              </w:rPr>
              <w:t xml:space="preserve">   </w:t>
            </w:r>
            <w:r>
              <w:rPr>
                <w:rFonts w:ascii="仿宋_GB2312" w:eastAsia="仿宋_GB2312" w:hAnsi="宋体" w:cs="仿宋_GB2312" w:hint="eastAsia"/>
                <w:kern w:val="0"/>
              </w:rPr>
              <w:sym w:font="Wingdings 2" w:char="0052"/>
            </w:r>
            <w:r>
              <w:rPr>
                <w:rFonts w:ascii="仿宋_GB2312" w:eastAsia="仿宋_GB2312" w:hAnsi="宋体" w:cs="仿宋_GB2312"/>
                <w:kern w:val="0"/>
              </w:rPr>
              <w:t xml:space="preserve">   2</w:t>
            </w:r>
            <w:r>
              <w:rPr>
                <w:rFonts w:ascii="仿宋_GB2312" w:eastAsia="仿宋_GB2312" w:hAnsi="宋体" w:cs="仿宋_GB2312" w:hint="eastAsia"/>
                <w:kern w:val="0"/>
              </w:rPr>
              <w:t>、市直专项</w:t>
            </w:r>
            <w:r>
              <w:rPr>
                <w:rFonts w:ascii="仿宋_GB2312" w:eastAsia="仿宋_GB2312" w:hAnsi="宋体" w:cs="仿宋_GB2312"/>
                <w:kern w:val="0"/>
              </w:rPr>
              <w:t xml:space="preserve">   </w:t>
            </w:r>
            <w:r>
              <w:rPr>
                <w:rFonts w:ascii="仿宋_GB2312" w:eastAsia="仿宋_GB2312" w:hAnsi="宋体" w:cs="仿宋_GB2312" w:hint="eastAsia"/>
                <w:kern w:val="0"/>
              </w:rPr>
              <w:t>□</w:t>
            </w:r>
            <w:r>
              <w:rPr>
                <w:rFonts w:ascii="仿宋_GB2312" w:eastAsia="仿宋_GB2312" w:hAnsi="宋体" w:cs="仿宋_GB2312"/>
                <w:kern w:val="0"/>
              </w:rPr>
              <w:t xml:space="preserve">  3</w:t>
            </w:r>
            <w:r>
              <w:rPr>
                <w:rFonts w:ascii="仿宋_GB2312" w:eastAsia="仿宋_GB2312" w:hAnsi="宋体" w:cs="仿宋_GB2312" w:hint="eastAsia"/>
                <w:kern w:val="0"/>
              </w:rPr>
              <w:t>、市对下转移支付项目</w:t>
            </w:r>
            <w:r>
              <w:rPr>
                <w:rFonts w:ascii="仿宋_GB2312" w:eastAsia="仿宋_GB2312" w:hAnsi="宋体" w:cs="仿宋_GB2312"/>
                <w:kern w:val="0"/>
              </w:rPr>
              <w:t xml:space="preserve"> </w:t>
            </w:r>
            <w:r>
              <w:rPr>
                <w:rFonts w:ascii="仿宋_GB2312" w:eastAsia="仿宋_GB2312" w:hAnsi="宋体" w:cs="仿宋_GB2312" w:hint="eastAsia"/>
                <w:kern w:val="0"/>
              </w:rPr>
              <w:t>□</w:t>
            </w:r>
          </w:p>
        </w:tc>
      </w:tr>
      <w:tr w:rsidR="00D01AB4">
        <w:trPr>
          <w:trHeight w:val="510"/>
          <w:jc w:val="center"/>
        </w:trPr>
        <w:tc>
          <w:tcPr>
            <w:tcW w:w="1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1AB4" w:rsidRDefault="0084103B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项目属性</w:t>
            </w:r>
          </w:p>
        </w:tc>
        <w:tc>
          <w:tcPr>
            <w:tcW w:w="74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1AB4" w:rsidRDefault="0084103B">
            <w:pPr>
              <w:widowControl/>
              <w:snapToGrid w:val="0"/>
              <w:jc w:val="left"/>
              <w:rPr>
                <w:rFonts w:ascii="仿宋_GB2312" w:eastAsia="仿宋_GB2312" w:hAnsi="宋体" w:cs="仿宋_GB2312"/>
                <w:kern w:val="0"/>
              </w:rPr>
            </w:pPr>
            <w:r>
              <w:rPr>
                <w:rFonts w:ascii="仿宋_GB2312" w:eastAsia="仿宋_GB2312" w:hAnsi="宋体" w:cs="仿宋_GB2312"/>
                <w:kern w:val="0"/>
              </w:rPr>
              <w:t>1</w:t>
            </w:r>
            <w:r>
              <w:rPr>
                <w:rFonts w:ascii="仿宋_GB2312" w:eastAsia="仿宋_GB2312" w:hAnsi="宋体" w:cs="仿宋_GB2312" w:hint="eastAsia"/>
                <w:kern w:val="0"/>
              </w:rPr>
              <w:t>、持续性项目</w:t>
            </w:r>
            <w:r>
              <w:rPr>
                <w:rFonts w:ascii="仿宋_GB2312" w:eastAsia="仿宋_GB2312" w:hAnsi="宋体" w:cs="仿宋_GB2312"/>
                <w:kern w:val="0"/>
              </w:rPr>
              <w:t xml:space="preserve">     </w:t>
            </w:r>
            <w:r>
              <w:rPr>
                <w:rFonts w:ascii="仿宋_GB2312" w:eastAsia="仿宋_GB2312" w:hAnsi="宋体" w:cs="仿宋_GB2312" w:hint="eastAsia"/>
                <w:kern w:val="0"/>
              </w:rPr>
              <w:sym w:font="Wingdings 2" w:char="0052"/>
            </w:r>
            <w:r>
              <w:rPr>
                <w:rFonts w:ascii="仿宋_GB2312" w:eastAsia="仿宋_GB2312" w:hAnsi="宋体" w:cs="仿宋_GB2312"/>
                <w:kern w:val="0"/>
              </w:rPr>
              <w:t xml:space="preserve">   2</w:t>
            </w:r>
            <w:r>
              <w:rPr>
                <w:rFonts w:ascii="仿宋_GB2312" w:eastAsia="仿宋_GB2312" w:hAnsi="宋体" w:cs="仿宋_GB2312" w:hint="eastAsia"/>
                <w:kern w:val="0"/>
              </w:rPr>
              <w:t>、新增性项目</w:t>
            </w:r>
            <w:r>
              <w:rPr>
                <w:rFonts w:ascii="仿宋_GB2312" w:eastAsia="仿宋_GB2312" w:hAnsi="宋体" w:cs="仿宋_GB2312"/>
                <w:kern w:val="0"/>
              </w:rPr>
              <w:t xml:space="preserve"> </w:t>
            </w:r>
            <w:r>
              <w:rPr>
                <w:rFonts w:ascii="仿宋_GB2312" w:eastAsia="仿宋_GB2312" w:hAnsi="宋体" w:cs="仿宋_GB2312" w:hint="eastAsia"/>
                <w:kern w:val="0"/>
              </w:rPr>
              <w:t>□</w:t>
            </w:r>
            <w:r>
              <w:rPr>
                <w:rFonts w:ascii="仿宋_GB2312" w:eastAsia="仿宋_GB2312" w:hAnsi="宋体" w:cs="仿宋_GB2312"/>
                <w:kern w:val="0"/>
              </w:rPr>
              <w:t xml:space="preserve"> </w:t>
            </w:r>
          </w:p>
        </w:tc>
      </w:tr>
      <w:tr w:rsidR="00D01AB4">
        <w:trPr>
          <w:trHeight w:val="510"/>
          <w:jc w:val="center"/>
        </w:trPr>
        <w:tc>
          <w:tcPr>
            <w:tcW w:w="1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1AB4" w:rsidRDefault="0084103B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项目类型</w:t>
            </w:r>
          </w:p>
        </w:tc>
        <w:tc>
          <w:tcPr>
            <w:tcW w:w="74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1AB4" w:rsidRDefault="0084103B">
            <w:pPr>
              <w:widowControl/>
              <w:snapToGrid w:val="0"/>
              <w:jc w:val="left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/>
                <w:kern w:val="0"/>
              </w:rPr>
              <w:t>1</w:t>
            </w:r>
            <w:r>
              <w:rPr>
                <w:rFonts w:ascii="仿宋_GB2312" w:eastAsia="仿宋_GB2312" w:hAnsi="宋体" w:cs="仿宋_GB2312" w:hint="eastAsia"/>
                <w:kern w:val="0"/>
              </w:rPr>
              <w:t>、常年性项目</w:t>
            </w:r>
            <w:r>
              <w:rPr>
                <w:rFonts w:ascii="仿宋_GB2312" w:eastAsia="仿宋_GB2312" w:hAnsi="宋体" w:cs="仿宋_GB2312"/>
                <w:kern w:val="0"/>
              </w:rPr>
              <w:t xml:space="preserve">     </w:t>
            </w:r>
            <w:r>
              <w:rPr>
                <w:rFonts w:ascii="仿宋_GB2312" w:eastAsia="仿宋_GB2312" w:hAnsi="宋体" w:cs="仿宋_GB2312" w:hint="eastAsia"/>
                <w:kern w:val="0"/>
              </w:rPr>
              <w:t>□</w:t>
            </w:r>
            <w:r>
              <w:rPr>
                <w:rFonts w:ascii="仿宋_GB2312" w:eastAsia="仿宋_GB2312" w:hAnsi="宋体" w:cs="仿宋_GB2312"/>
                <w:kern w:val="0"/>
              </w:rPr>
              <w:t xml:space="preserve">   2</w:t>
            </w:r>
            <w:r>
              <w:rPr>
                <w:rFonts w:ascii="仿宋_GB2312" w:eastAsia="仿宋_GB2312" w:hAnsi="宋体" w:cs="仿宋_GB2312" w:hint="eastAsia"/>
                <w:kern w:val="0"/>
              </w:rPr>
              <w:t>、延续性项目</w:t>
            </w:r>
            <w:r>
              <w:rPr>
                <w:rFonts w:ascii="仿宋_GB2312" w:eastAsia="仿宋_GB2312" w:hAnsi="宋体" w:cs="仿宋_GB2312" w:hint="eastAsia"/>
                <w:kern w:val="0"/>
              </w:rPr>
              <w:sym w:font="Wingdings 2" w:char="0052"/>
            </w:r>
            <w:r>
              <w:rPr>
                <w:rFonts w:ascii="仿宋_GB2312" w:eastAsia="仿宋_GB2312" w:hAnsi="宋体" w:cs="仿宋_GB2312"/>
                <w:kern w:val="0"/>
              </w:rPr>
              <w:t xml:space="preserve">      3</w:t>
            </w:r>
            <w:r>
              <w:rPr>
                <w:rFonts w:ascii="仿宋_GB2312" w:eastAsia="仿宋_GB2312" w:hAnsi="宋体" w:cs="仿宋_GB2312" w:hint="eastAsia"/>
                <w:kern w:val="0"/>
              </w:rPr>
              <w:t>、一次性项目</w:t>
            </w:r>
            <w:r>
              <w:rPr>
                <w:rFonts w:ascii="仿宋_GB2312" w:eastAsia="仿宋_GB2312" w:hAnsi="宋体" w:cs="仿宋_GB2312"/>
                <w:kern w:val="0"/>
              </w:rPr>
              <w:t xml:space="preserve"> </w:t>
            </w:r>
            <w:r>
              <w:rPr>
                <w:rFonts w:ascii="仿宋_GB2312" w:eastAsia="仿宋_GB2312" w:hAnsi="宋体" w:cs="仿宋_GB2312" w:hint="eastAsia"/>
                <w:kern w:val="0"/>
              </w:rPr>
              <w:t>□</w:t>
            </w:r>
          </w:p>
        </w:tc>
      </w:tr>
      <w:tr w:rsidR="00D01AB4">
        <w:trPr>
          <w:trHeight w:val="510"/>
          <w:jc w:val="center"/>
        </w:trPr>
        <w:tc>
          <w:tcPr>
            <w:tcW w:w="152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1AB4" w:rsidRDefault="0084103B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预算执行情况（万元）</w:t>
            </w:r>
          </w:p>
          <w:p w:rsidR="00D01AB4" w:rsidRDefault="0084103B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（</w:t>
            </w:r>
            <w:r>
              <w:rPr>
                <w:rFonts w:ascii="仿宋_GB2312" w:eastAsia="仿宋_GB2312" w:hAnsi="宋体" w:cs="仿宋_GB2312"/>
                <w:kern w:val="0"/>
              </w:rPr>
              <w:t>20</w:t>
            </w:r>
            <w:r>
              <w:rPr>
                <w:rFonts w:ascii="仿宋_GB2312" w:eastAsia="仿宋_GB2312" w:hAnsi="宋体" w:cs="仿宋_GB2312" w:hint="eastAsia"/>
                <w:kern w:val="0"/>
              </w:rPr>
              <w:t>分）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1AB4" w:rsidRDefault="00D01AB4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1AB4" w:rsidRDefault="0084103B">
            <w:pPr>
              <w:widowControl/>
              <w:snapToGrid w:val="0"/>
              <w:jc w:val="center"/>
              <w:rPr>
                <w:rFonts w:ascii="仿宋_GB2312" w:eastAsia="仿宋_GB2312" w:hAnsi="宋体" w:cs="仿宋_GB2312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预算数（</w:t>
            </w:r>
            <w:r>
              <w:rPr>
                <w:rFonts w:ascii="仿宋_GB2312" w:eastAsia="仿宋_GB2312" w:hAnsi="宋体" w:cs="仿宋_GB2312"/>
                <w:kern w:val="0"/>
              </w:rPr>
              <w:t>A</w:t>
            </w:r>
            <w:r>
              <w:rPr>
                <w:rFonts w:ascii="仿宋_GB2312" w:eastAsia="仿宋_GB2312" w:hAnsi="宋体" w:cs="仿宋_GB2312" w:hint="eastAsia"/>
                <w:kern w:val="0"/>
              </w:rPr>
              <w:t>）</w:t>
            </w:r>
          </w:p>
        </w:tc>
        <w:tc>
          <w:tcPr>
            <w:tcW w:w="1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1AB4" w:rsidRDefault="0084103B">
            <w:pPr>
              <w:widowControl/>
              <w:snapToGrid w:val="0"/>
              <w:jc w:val="center"/>
              <w:rPr>
                <w:rFonts w:ascii="仿宋_GB2312" w:eastAsia="仿宋_GB2312" w:hAnsi="宋体" w:cs="仿宋_GB2312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执行数（</w:t>
            </w:r>
            <w:r>
              <w:rPr>
                <w:rFonts w:ascii="仿宋_GB2312" w:eastAsia="仿宋_GB2312" w:hAnsi="宋体" w:cs="仿宋_GB2312"/>
                <w:kern w:val="0"/>
              </w:rPr>
              <w:t>B</w:t>
            </w:r>
            <w:r>
              <w:rPr>
                <w:rFonts w:ascii="仿宋_GB2312" w:eastAsia="仿宋_GB2312" w:hAnsi="宋体" w:cs="仿宋_GB2312" w:hint="eastAsia"/>
                <w:kern w:val="0"/>
              </w:rPr>
              <w:t>）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1AB4" w:rsidRDefault="0084103B">
            <w:pPr>
              <w:widowControl/>
              <w:snapToGrid w:val="0"/>
              <w:jc w:val="center"/>
              <w:rPr>
                <w:rFonts w:ascii="仿宋_GB2312" w:eastAsia="仿宋_GB2312" w:hAnsi="宋体" w:cs="仿宋_GB2312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执行率（</w:t>
            </w:r>
            <w:r>
              <w:rPr>
                <w:rFonts w:ascii="仿宋_GB2312" w:eastAsia="仿宋_GB2312" w:hAnsi="宋体" w:cs="仿宋_GB2312"/>
                <w:kern w:val="0"/>
              </w:rPr>
              <w:t>B/A</w:t>
            </w:r>
            <w:r>
              <w:rPr>
                <w:rFonts w:ascii="仿宋_GB2312" w:eastAsia="仿宋_GB2312" w:hAnsi="宋体" w:cs="仿宋_GB2312" w:hint="eastAsia"/>
                <w:kern w:val="0"/>
              </w:rPr>
              <w:t>）</w:t>
            </w:r>
          </w:p>
        </w:tc>
        <w:tc>
          <w:tcPr>
            <w:tcW w:w="21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1AB4" w:rsidRDefault="0084103B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得分</w:t>
            </w:r>
          </w:p>
          <w:p w:rsidR="00D01AB4" w:rsidRDefault="0084103B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（</w:t>
            </w:r>
            <w:r>
              <w:rPr>
                <w:rFonts w:ascii="仿宋_GB2312" w:eastAsia="仿宋_GB2312" w:hAnsi="宋体" w:cs="仿宋_GB2312"/>
                <w:kern w:val="0"/>
              </w:rPr>
              <w:t>20</w:t>
            </w:r>
            <w:r>
              <w:rPr>
                <w:rFonts w:ascii="仿宋_GB2312" w:eastAsia="仿宋_GB2312" w:hAnsi="宋体" w:cs="仿宋_GB2312" w:hint="eastAsia"/>
                <w:kern w:val="0"/>
              </w:rPr>
              <w:t>分</w:t>
            </w:r>
            <w:r>
              <w:rPr>
                <w:rFonts w:ascii="仿宋_GB2312" w:eastAsia="仿宋_GB2312" w:hAnsi="宋体" w:cs="仿宋_GB2312"/>
                <w:kern w:val="0"/>
              </w:rPr>
              <w:t>*</w:t>
            </w:r>
            <w:r>
              <w:rPr>
                <w:rFonts w:ascii="仿宋_GB2312" w:eastAsia="仿宋_GB2312" w:hAnsi="宋体" w:cs="仿宋_GB2312" w:hint="eastAsia"/>
                <w:kern w:val="0"/>
              </w:rPr>
              <w:t>执行率）</w:t>
            </w:r>
          </w:p>
        </w:tc>
      </w:tr>
      <w:tr w:rsidR="00D01AB4">
        <w:trPr>
          <w:trHeight w:val="510"/>
          <w:jc w:val="center"/>
        </w:trPr>
        <w:tc>
          <w:tcPr>
            <w:tcW w:w="152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1AB4" w:rsidRDefault="00D01AB4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1AB4" w:rsidRDefault="0084103B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年度财政资金总额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1AB4" w:rsidRDefault="006C6783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hint="eastAsia"/>
              </w:rPr>
              <w:t>800</w:t>
            </w:r>
          </w:p>
        </w:tc>
        <w:tc>
          <w:tcPr>
            <w:tcW w:w="1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1AB4" w:rsidRDefault="006C6783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hint="eastAsia"/>
              </w:rPr>
              <w:t>687.433432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1AB4" w:rsidRDefault="006C6783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hint="eastAsia"/>
                <w:kern w:val="0"/>
              </w:rPr>
              <w:t>85.93</w:t>
            </w:r>
            <w:r w:rsidR="0084103B">
              <w:rPr>
                <w:rFonts w:ascii="仿宋_GB2312" w:eastAsia="仿宋_GB2312" w:hAnsi="宋体" w:hint="eastAsia"/>
                <w:kern w:val="0"/>
              </w:rPr>
              <w:t>%</w:t>
            </w:r>
          </w:p>
        </w:tc>
        <w:tc>
          <w:tcPr>
            <w:tcW w:w="21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1AB4" w:rsidRDefault="006C6783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hint="eastAsia"/>
                <w:kern w:val="0"/>
              </w:rPr>
              <w:t>17</w:t>
            </w:r>
          </w:p>
        </w:tc>
      </w:tr>
      <w:tr w:rsidR="00D01AB4">
        <w:trPr>
          <w:trHeight w:val="1190"/>
          <w:jc w:val="center"/>
        </w:trPr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1AB4" w:rsidRDefault="0084103B">
            <w:pPr>
              <w:widowControl/>
              <w:snapToGrid w:val="0"/>
              <w:jc w:val="center"/>
              <w:rPr>
                <w:rFonts w:ascii="仿宋_GB2312" w:eastAsia="仿宋_GB2312" w:hAnsi="宋体" w:cs="仿宋_GB2312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年度绩效目标</w:t>
            </w:r>
            <w:r>
              <w:rPr>
                <w:rFonts w:ascii="仿宋_GB2312" w:eastAsia="仿宋_GB2312" w:hAnsi="宋体" w:cs="仿宋_GB2312"/>
                <w:kern w:val="0"/>
              </w:rPr>
              <w:t>1</w:t>
            </w:r>
          </w:p>
          <w:p w:rsidR="00D01AB4" w:rsidRDefault="0084103B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（</w:t>
            </w:r>
            <w:r>
              <w:rPr>
                <w:rFonts w:ascii="仿宋_GB2312" w:eastAsia="仿宋_GB2312" w:hAnsi="宋体" w:cs="仿宋_GB2312" w:hint="eastAsia"/>
                <w:kern w:val="0"/>
                <w:sz w:val="20"/>
              </w:rPr>
              <w:t>80</w:t>
            </w:r>
            <w:r>
              <w:rPr>
                <w:rFonts w:ascii="仿宋_GB2312" w:eastAsia="仿宋_GB2312" w:hAnsi="宋体" w:cs="仿宋_GB2312" w:hint="eastAsia"/>
                <w:kern w:val="0"/>
              </w:rPr>
              <w:t>）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1AB4" w:rsidRDefault="0084103B">
            <w:pPr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一级指标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1AB4" w:rsidRDefault="0084103B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二级指标</w:t>
            </w:r>
          </w:p>
        </w:tc>
        <w:tc>
          <w:tcPr>
            <w:tcW w:w="26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1AB4" w:rsidRDefault="0084103B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三级指标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1AB4" w:rsidRDefault="0084103B">
            <w:pPr>
              <w:widowControl/>
              <w:snapToGrid w:val="0"/>
              <w:jc w:val="center"/>
              <w:rPr>
                <w:rFonts w:ascii="仿宋_GB2312" w:eastAsia="仿宋_GB2312" w:hAnsi="宋体" w:cs="仿宋_GB2312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年初目标值（</w:t>
            </w:r>
            <w:r>
              <w:rPr>
                <w:rFonts w:ascii="仿宋_GB2312" w:eastAsia="仿宋_GB2312" w:hAnsi="宋体" w:cs="仿宋_GB2312"/>
                <w:kern w:val="0"/>
              </w:rPr>
              <w:t>A</w:t>
            </w:r>
            <w:r>
              <w:rPr>
                <w:rFonts w:ascii="仿宋_GB2312" w:eastAsia="仿宋_GB2312" w:hAnsi="宋体" w:cs="仿宋_GB2312" w:hint="eastAsia"/>
                <w:kern w:val="0"/>
              </w:rPr>
              <w:t>）</w:t>
            </w:r>
          </w:p>
        </w:tc>
        <w:tc>
          <w:tcPr>
            <w:tcW w:w="13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1AB4" w:rsidRDefault="0084103B">
            <w:pPr>
              <w:widowControl/>
              <w:snapToGrid w:val="0"/>
              <w:jc w:val="center"/>
              <w:rPr>
                <w:rFonts w:ascii="仿宋_GB2312" w:eastAsia="仿宋_GB2312" w:hAnsi="宋体" w:cs="仿宋_GB2312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实际完成值（</w:t>
            </w:r>
            <w:r>
              <w:rPr>
                <w:rFonts w:ascii="仿宋_GB2312" w:eastAsia="仿宋_GB2312" w:hAnsi="宋体" w:cs="仿宋_GB2312"/>
                <w:kern w:val="0"/>
              </w:rPr>
              <w:t>B</w:t>
            </w:r>
            <w:r>
              <w:rPr>
                <w:rFonts w:ascii="仿宋_GB2312" w:eastAsia="仿宋_GB2312" w:hAnsi="宋体" w:cs="仿宋_GB2312" w:hint="eastAsia"/>
                <w:kern w:val="0"/>
              </w:rPr>
              <w:t>）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1AB4" w:rsidRDefault="0084103B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得分</w:t>
            </w:r>
          </w:p>
        </w:tc>
      </w:tr>
      <w:tr w:rsidR="00D01AB4">
        <w:trPr>
          <w:trHeight w:val="810"/>
          <w:jc w:val="center"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1AB4" w:rsidRDefault="00D01AB4">
            <w:pPr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1AB4" w:rsidRDefault="0084103B">
            <w:pPr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产出指标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1AB4" w:rsidRDefault="0084103B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数量指标</w:t>
            </w:r>
          </w:p>
        </w:tc>
        <w:tc>
          <w:tcPr>
            <w:tcW w:w="26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1AB4" w:rsidRDefault="0084103B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hint="eastAsia"/>
                <w:kern w:val="0"/>
              </w:rPr>
              <w:t>完成</w:t>
            </w:r>
            <w:r>
              <w:rPr>
                <w:rFonts w:ascii="仿宋_GB2312" w:eastAsia="仿宋_GB2312" w:hAnsi="宋体" w:hint="eastAsia"/>
                <w:kern w:val="0"/>
              </w:rPr>
              <w:t>项目建设费用</w:t>
            </w:r>
            <w:r>
              <w:rPr>
                <w:rFonts w:ascii="仿宋_GB2312" w:eastAsia="仿宋_GB2312" w:hAnsi="宋体" w:hint="eastAsia"/>
                <w:kern w:val="0"/>
              </w:rPr>
              <w:t>支付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1AB4" w:rsidRDefault="006C6783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hint="eastAsia"/>
              </w:rPr>
              <w:t>800</w:t>
            </w:r>
            <w:r w:rsidR="0084103B">
              <w:rPr>
                <w:rFonts w:ascii="仿宋_GB2312" w:eastAsia="仿宋_GB2312" w:hAnsi="宋体" w:hint="eastAsia"/>
                <w:kern w:val="0"/>
              </w:rPr>
              <w:t>万元</w:t>
            </w:r>
          </w:p>
        </w:tc>
        <w:tc>
          <w:tcPr>
            <w:tcW w:w="13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1AB4" w:rsidRDefault="0084103B" w:rsidP="006C6783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hint="eastAsia"/>
                <w:kern w:val="0"/>
              </w:rPr>
              <w:t>完成</w:t>
            </w:r>
            <w:r w:rsidR="006C6783">
              <w:rPr>
                <w:rFonts w:hint="eastAsia"/>
              </w:rPr>
              <w:t>687.43</w:t>
            </w:r>
            <w:r>
              <w:rPr>
                <w:rFonts w:ascii="仿宋_GB2312" w:eastAsia="仿宋_GB2312" w:hAnsi="宋体" w:hint="eastAsia"/>
                <w:kern w:val="0"/>
              </w:rPr>
              <w:t>万元支付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1AB4" w:rsidRDefault="0084103B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hint="eastAsia"/>
                <w:kern w:val="0"/>
              </w:rPr>
              <w:t>16</w:t>
            </w:r>
          </w:p>
        </w:tc>
      </w:tr>
      <w:tr w:rsidR="00D01AB4">
        <w:trPr>
          <w:trHeight w:val="800"/>
          <w:jc w:val="center"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1AB4" w:rsidRDefault="00D01AB4">
            <w:pPr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1AB4" w:rsidRDefault="00D01AB4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1AB4" w:rsidRDefault="0084103B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质量指标</w:t>
            </w:r>
          </w:p>
        </w:tc>
        <w:tc>
          <w:tcPr>
            <w:tcW w:w="26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1AB4" w:rsidRDefault="0084103B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hint="eastAsia"/>
                <w:kern w:val="0"/>
              </w:rPr>
              <w:t>按照建设质量标准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1AB4" w:rsidRDefault="0084103B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hint="eastAsia"/>
                <w:kern w:val="0"/>
              </w:rPr>
              <w:t>全程监理及跟踪审计</w:t>
            </w:r>
          </w:p>
        </w:tc>
        <w:tc>
          <w:tcPr>
            <w:tcW w:w="13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1AB4" w:rsidRDefault="0084103B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hint="eastAsia"/>
                <w:kern w:val="0"/>
              </w:rPr>
              <w:t>监理、审计全程跟进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1AB4" w:rsidRDefault="0084103B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hint="eastAsia"/>
                <w:kern w:val="0"/>
              </w:rPr>
              <w:t>15</w:t>
            </w:r>
          </w:p>
        </w:tc>
      </w:tr>
      <w:tr w:rsidR="00D01AB4">
        <w:trPr>
          <w:trHeight w:val="820"/>
          <w:jc w:val="center"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1AB4" w:rsidRDefault="00D01AB4">
            <w:pPr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1AB4" w:rsidRDefault="00D01AB4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1AB4" w:rsidRDefault="0084103B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hint="eastAsia"/>
              </w:rPr>
              <w:t>时效指标</w:t>
            </w:r>
          </w:p>
        </w:tc>
        <w:tc>
          <w:tcPr>
            <w:tcW w:w="26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1AB4" w:rsidRDefault="0084103B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hint="eastAsia"/>
                <w:kern w:val="0"/>
              </w:rPr>
              <w:t>按合同进行支付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1AB4" w:rsidRDefault="0084103B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hint="eastAsia"/>
                <w:kern w:val="0"/>
              </w:rPr>
              <w:t>按节点支付款项</w:t>
            </w:r>
          </w:p>
        </w:tc>
        <w:tc>
          <w:tcPr>
            <w:tcW w:w="13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1AB4" w:rsidRDefault="0084103B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hint="eastAsia"/>
                <w:kern w:val="0"/>
              </w:rPr>
              <w:t>根据合同约定节点支付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1AB4" w:rsidRDefault="0084103B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hint="eastAsia"/>
                <w:kern w:val="0"/>
              </w:rPr>
              <w:t>15</w:t>
            </w:r>
          </w:p>
        </w:tc>
      </w:tr>
      <w:tr w:rsidR="00D01AB4">
        <w:trPr>
          <w:trHeight w:val="800"/>
          <w:jc w:val="center"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1AB4" w:rsidRDefault="00D01AB4">
            <w:pPr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1AB4" w:rsidRDefault="00D01AB4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1AB4" w:rsidRDefault="0084103B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hint="eastAsia"/>
              </w:rPr>
              <w:t>成本指标</w:t>
            </w:r>
          </w:p>
        </w:tc>
        <w:tc>
          <w:tcPr>
            <w:tcW w:w="26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1AB4" w:rsidRDefault="0084103B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hint="eastAsia"/>
                <w:kern w:val="0"/>
              </w:rPr>
              <w:t>控制在预算范围内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1AB4" w:rsidRDefault="0084103B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hint="eastAsia"/>
                <w:kern w:val="0"/>
              </w:rPr>
              <w:t>≦</w:t>
            </w:r>
            <w:r>
              <w:rPr>
                <w:rFonts w:ascii="仿宋_GB2312" w:eastAsia="仿宋_GB2312" w:hAnsi="宋体" w:hint="eastAsia"/>
                <w:kern w:val="0"/>
              </w:rPr>
              <w:t>100%</w:t>
            </w:r>
          </w:p>
        </w:tc>
        <w:tc>
          <w:tcPr>
            <w:tcW w:w="13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1AB4" w:rsidRDefault="0084103B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hint="eastAsia"/>
                <w:kern w:val="0"/>
              </w:rPr>
              <w:t>≦</w:t>
            </w:r>
            <w:r>
              <w:rPr>
                <w:rFonts w:ascii="仿宋_GB2312" w:eastAsia="仿宋_GB2312" w:hAnsi="宋体" w:hint="eastAsia"/>
                <w:kern w:val="0"/>
              </w:rPr>
              <w:t>100%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1AB4" w:rsidRDefault="0084103B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hint="eastAsia"/>
                <w:kern w:val="0"/>
              </w:rPr>
              <w:t>15</w:t>
            </w:r>
          </w:p>
        </w:tc>
      </w:tr>
      <w:tr w:rsidR="00D01AB4">
        <w:trPr>
          <w:trHeight w:val="895"/>
          <w:jc w:val="center"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1AB4" w:rsidRDefault="00D01AB4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1AB4" w:rsidRDefault="0084103B">
            <w:pPr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效益指标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1AB4" w:rsidRDefault="0084103B">
            <w:pPr>
              <w:widowControl/>
              <w:snapToGrid w:val="0"/>
              <w:jc w:val="center"/>
            </w:pPr>
            <w:r>
              <w:rPr>
                <w:rFonts w:hint="eastAsia"/>
              </w:rPr>
              <w:t>社会效益</w:t>
            </w:r>
          </w:p>
          <w:p w:rsidR="00D01AB4" w:rsidRDefault="0084103B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hint="eastAsia"/>
              </w:rPr>
              <w:t>指标</w:t>
            </w:r>
          </w:p>
        </w:tc>
        <w:tc>
          <w:tcPr>
            <w:tcW w:w="26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1AB4" w:rsidRDefault="0084103B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hint="eastAsia"/>
                <w:kern w:val="0"/>
              </w:rPr>
              <w:t>缓解区域入学压力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1AB4" w:rsidRDefault="0084103B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hint="eastAsia"/>
                <w:kern w:val="0"/>
              </w:rPr>
              <w:t>按项目进度</w:t>
            </w:r>
          </w:p>
        </w:tc>
        <w:tc>
          <w:tcPr>
            <w:tcW w:w="13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1AB4" w:rsidRDefault="0084103B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hint="eastAsia"/>
                <w:kern w:val="0"/>
              </w:rPr>
              <w:t>已按进度完成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1AB4" w:rsidRDefault="0084103B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hint="eastAsia"/>
                <w:kern w:val="0"/>
              </w:rPr>
              <w:t>15</w:t>
            </w:r>
          </w:p>
        </w:tc>
      </w:tr>
      <w:tr w:rsidR="00D01AB4">
        <w:trPr>
          <w:trHeight w:val="555"/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1AB4" w:rsidRDefault="0084103B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总分</w:t>
            </w:r>
          </w:p>
        </w:tc>
        <w:tc>
          <w:tcPr>
            <w:tcW w:w="812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1AB4" w:rsidRDefault="0084103B" w:rsidP="006C6783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hint="eastAsia"/>
                <w:kern w:val="0"/>
              </w:rPr>
              <w:t>9</w:t>
            </w:r>
            <w:r w:rsidR="006C6783">
              <w:rPr>
                <w:rFonts w:ascii="仿宋_GB2312" w:eastAsia="仿宋_GB2312" w:hAnsi="宋体" w:hint="eastAsia"/>
                <w:kern w:val="0"/>
              </w:rPr>
              <w:t>3</w:t>
            </w:r>
          </w:p>
        </w:tc>
      </w:tr>
      <w:tr w:rsidR="00D01AB4">
        <w:trPr>
          <w:trHeight w:val="5241"/>
          <w:jc w:val="center"/>
        </w:trPr>
        <w:tc>
          <w:tcPr>
            <w:tcW w:w="1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1AB4" w:rsidRDefault="0084103B">
            <w:pPr>
              <w:widowControl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lastRenderedPageBreak/>
              <w:t>偏差大或</w:t>
            </w:r>
          </w:p>
          <w:p w:rsidR="00D01AB4" w:rsidRDefault="0084103B">
            <w:pPr>
              <w:widowControl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目标未完成</w:t>
            </w:r>
          </w:p>
          <w:p w:rsidR="00D01AB4" w:rsidRDefault="0084103B">
            <w:pPr>
              <w:widowControl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原因分析</w:t>
            </w:r>
          </w:p>
        </w:tc>
        <w:tc>
          <w:tcPr>
            <w:tcW w:w="74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1AB4" w:rsidRDefault="0084103B">
            <w:pPr>
              <w:widowControl/>
              <w:jc w:val="left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hint="eastAsia"/>
                <w:kern w:val="0"/>
              </w:rPr>
              <w:t>无</w:t>
            </w:r>
          </w:p>
        </w:tc>
      </w:tr>
      <w:tr w:rsidR="00D01AB4">
        <w:trPr>
          <w:trHeight w:val="5088"/>
          <w:jc w:val="center"/>
        </w:trPr>
        <w:tc>
          <w:tcPr>
            <w:tcW w:w="1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1AB4" w:rsidRDefault="0084103B">
            <w:pPr>
              <w:widowControl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改进措施及</w:t>
            </w:r>
          </w:p>
          <w:p w:rsidR="00D01AB4" w:rsidRDefault="0084103B">
            <w:pPr>
              <w:widowControl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结果应用方案</w:t>
            </w:r>
          </w:p>
        </w:tc>
        <w:tc>
          <w:tcPr>
            <w:tcW w:w="74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1AB4" w:rsidRDefault="006C6783" w:rsidP="006C6783">
            <w:pPr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hint="eastAsia"/>
                <w:kern w:val="0"/>
              </w:rPr>
              <w:t>无</w:t>
            </w:r>
          </w:p>
        </w:tc>
      </w:tr>
    </w:tbl>
    <w:p w:rsidR="00D01AB4" w:rsidRDefault="00D01AB4"/>
    <w:sectPr w:rsidR="00D01AB4" w:rsidSect="00D01AB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4103B" w:rsidRDefault="0084103B" w:rsidP="006C6783">
      <w:r>
        <w:separator/>
      </w:r>
    </w:p>
  </w:endnote>
  <w:endnote w:type="continuationSeparator" w:id="1">
    <w:p w:rsidR="0084103B" w:rsidRDefault="0084103B" w:rsidP="006C678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Arial Unicode MS"/>
    <w:charset w:val="86"/>
    <w:family w:val="script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??_GB2312">
    <w:altName w:val="Segoe Print"/>
    <w:charset w:val="00"/>
    <w:family w:val="auto"/>
    <w:pitch w:val="default"/>
    <w:sig w:usb0="00000000" w:usb1="00000000" w:usb2="00000000" w:usb3="00000000" w:csb0="00000001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4103B" w:rsidRDefault="0084103B" w:rsidP="006C6783">
      <w:r>
        <w:separator/>
      </w:r>
    </w:p>
  </w:footnote>
  <w:footnote w:type="continuationSeparator" w:id="1">
    <w:p w:rsidR="0084103B" w:rsidRDefault="0084103B" w:rsidP="006C678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CF29E36D"/>
    <w:multiLevelType w:val="singleLevel"/>
    <w:tmpl w:val="CF29E36D"/>
    <w:lvl w:ilvl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77161276"/>
    <w:rsid w:val="00007AFE"/>
    <w:rsid w:val="001752AA"/>
    <w:rsid w:val="00195EAD"/>
    <w:rsid w:val="003A7284"/>
    <w:rsid w:val="0059519E"/>
    <w:rsid w:val="006C6783"/>
    <w:rsid w:val="007323C4"/>
    <w:rsid w:val="0084103B"/>
    <w:rsid w:val="00A63AB2"/>
    <w:rsid w:val="00D01AB4"/>
    <w:rsid w:val="00D1633E"/>
    <w:rsid w:val="00DA2B65"/>
    <w:rsid w:val="00E84233"/>
    <w:rsid w:val="01B6225F"/>
    <w:rsid w:val="1F244811"/>
    <w:rsid w:val="354603DD"/>
    <w:rsid w:val="3A967250"/>
    <w:rsid w:val="434237FB"/>
    <w:rsid w:val="55152612"/>
    <w:rsid w:val="5DFEFD0B"/>
    <w:rsid w:val="697B108A"/>
    <w:rsid w:val="6CC76ED3"/>
    <w:rsid w:val="77161276"/>
    <w:rsid w:val="7A2921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01AB4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D01AB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D01AB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rsid w:val="00D01AB4"/>
    <w:rPr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D01AB4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91</Words>
  <Characters>519</Characters>
  <Application>Microsoft Office Word</Application>
  <DocSecurity>0</DocSecurity>
  <Lines>4</Lines>
  <Paragraphs>1</Paragraphs>
  <ScaleCrop>false</ScaleCrop>
  <Company>P R C</Company>
  <LinksUpToDate>false</LinksUpToDate>
  <CharactersWithSpaces>609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颜老师</dc:creator>
  <cp:lastModifiedBy>Windows User</cp:lastModifiedBy>
  <cp:revision>6</cp:revision>
  <cp:lastPrinted>2022-07-08T01:49:00Z</cp:lastPrinted>
  <dcterms:created xsi:type="dcterms:W3CDTF">2021-05-24T16:21:00Z</dcterms:created>
  <dcterms:modified xsi:type="dcterms:W3CDTF">2022-07-08T01:50:00Z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2052-11.1.0.11372</vt:lpwstr>
  </property>
  <property fmtid="{D5CDD505-2E9C-101B-9397-08002B2CF9AE}" pid="3" name="ICV">
    <vt:lpwstr>C64FCB5A75A146AB9E99560A7D6F69E7</vt:lpwstr>
  </property>
</Properties>
</file>