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56" w:rsidRDefault="00E55856" w:rsidP="00E55856">
      <w:pPr>
        <w:pStyle w:val="a3"/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宋体" w:cs="宋体"/>
          <w:color w:val="333333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宋体" w:cs="宋体" w:hint="eastAsia"/>
          <w:color w:val="333333"/>
          <w:sz w:val="44"/>
          <w:szCs w:val="44"/>
          <w:shd w:val="clear" w:color="auto" w:fill="FFFFFF"/>
        </w:rPr>
        <w:t>区城区改造更新局</w:t>
      </w:r>
      <w:r w:rsidRPr="00AC12A2">
        <w:rPr>
          <w:rFonts w:ascii="方正小标宋_GBK" w:eastAsia="方正小标宋_GBK" w:hAnsi="宋体" w:cs="宋体" w:hint="eastAsia"/>
          <w:color w:val="333333"/>
          <w:sz w:val="44"/>
          <w:szCs w:val="44"/>
          <w:shd w:val="clear" w:color="auto" w:fill="FFFFFF"/>
        </w:rPr>
        <w:t>202</w:t>
      </w:r>
      <w:r>
        <w:rPr>
          <w:rFonts w:ascii="方正小标宋_GBK" w:eastAsia="方正小标宋_GBK" w:hAnsi="宋体" w:cs="宋体" w:hint="eastAsia"/>
          <w:color w:val="333333"/>
          <w:sz w:val="44"/>
          <w:szCs w:val="44"/>
          <w:shd w:val="clear" w:color="auto" w:fill="FFFFFF"/>
        </w:rPr>
        <w:t>1</w:t>
      </w:r>
      <w:r w:rsidRPr="00AC12A2">
        <w:rPr>
          <w:rFonts w:ascii="方正小标宋_GBK" w:eastAsia="方正小标宋_GBK" w:hAnsi="宋体" w:cs="宋体" w:hint="eastAsia"/>
          <w:color w:val="333333"/>
          <w:sz w:val="44"/>
          <w:szCs w:val="44"/>
          <w:shd w:val="clear" w:color="auto" w:fill="FFFFFF"/>
        </w:rPr>
        <w:t>年政府信息公开</w:t>
      </w:r>
    </w:p>
    <w:p w:rsidR="00E55856" w:rsidRDefault="00E55856" w:rsidP="00E55856">
      <w:pPr>
        <w:pStyle w:val="a3"/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宋体" w:cs="宋体"/>
          <w:color w:val="333333"/>
          <w:sz w:val="44"/>
          <w:szCs w:val="44"/>
          <w:shd w:val="clear" w:color="auto" w:fill="FFFFFF"/>
        </w:rPr>
      </w:pPr>
      <w:r w:rsidRPr="00AC12A2">
        <w:rPr>
          <w:rFonts w:ascii="方正小标宋_GBK" w:eastAsia="方正小标宋_GBK" w:hAnsi="宋体" w:cs="宋体" w:hint="eastAsia"/>
          <w:color w:val="333333"/>
          <w:sz w:val="44"/>
          <w:szCs w:val="44"/>
          <w:shd w:val="clear" w:color="auto" w:fill="FFFFFF"/>
        </w:rPr>
        <w:t>工作年度报告</w:t>
      </w:r>
    </w:p>
    <w:p w:rsidR="00E55856" w:rsidRPr="00E55856" w:rsidRDefault="00E55856" w:rsidP="00E55856">
      <w:pPr>
        <w:pStyle w:val="a3"/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宋体" w:cs="宋体"/>
          <w:color w:val="333333"/>
          <w:sz w:val="44"/>
          <w:szCs w:val="44"/>
          <w:shd w:val="clear" w:color="auto" w:fill="FFFFFF"/>
        </w:rPr>
      </w:pPr>
    </w:p>
    <w:p w:rsidR="00402A7A" w:rsidRPr="00E55856" w:rsidRDefault="000847B1" w:rsidP="00E55856">
      <w:pPr>
        <w:spacing w:line="560" w:lineRule="exact"/>
        <w:ind w:firstLineChars="200" w:firstLine="640"/>
        <w:rPr>
          <w:rFonts w:ascii="仿宋_GB2312" w:eastAsia="仿宋_GB2312" w:cs="Times New Roman"/>
          <w:color w:val="424242"/>
          <w:kern w:val="0"/>
          <w:sz w:val="32"/>
          <w:szCs w:val="32"/>
          <w:shd w:val="clear" w:color="auto" w:fill="FFFFFF"/>
        </w:rPr>
      </w:pPr>
      <w:r w:rsidRPr="000847B1">
        <w:rPr>
          <w:rFonts w:ascii="仿宋_GB2312" w:eastAsia="仿宋_GB2312" w:cs="Times New Roman" w:hint="eastAsia"/>
          <w:color w:val="424242"/>
          <w:kern w:val="0"/>
          <w:sz w:val="32"/>
          <w:szCs w:val="32"/>
          <w:shd w:val="clear" w:color="auto" w:fill="FFFFFF"/>
        </w:rPr>
        <w:t>本报告由信息公开工作的总体情况、主动公开政府信息情况、收到和处理政府信息公开申请情况、因政府信息公开工作被申请行政复议、提起行政诉讼处理结果情况、政府信息公开工作存在的主要问题及改进情况、其他需要报告的事项等六部分组成，内容</w:t>
      </w:r>
      <w:r w:rsidR="00E55856" w:rsidRPr="00E55856">
        <w:rPr>
          <w:rFonts w:ascii="仿宋_GB2312" w:eastAsia="仿宋_GB2312" w:cs="Times New Roman" w:hint="eastAsia"/>
          <w:color w:val="424242"/>
          <w:kern w:val="0"/>
          <w:sz w:val="32"/>
          <w:szCs w:val="32"/>
          <w:shd w:val="clear" w:color="auto" w:fill="FFFFFF"/>
        </w:rPr>
        <w:t>包括汉阳区城区改造更新</w:t>
      </w:r>
      <w:r w:rsidRPr="000847B1">
        <w:rPr>
          <w:rFonts w:ascii="仿宋_GB2312" w:eastAsia="仿宋_GB2312" w:cs="Times New Roman" w:hint="eastAsia"/>
          <w:color w:val="424242"/>
          <w:kern w:val="0"/>
          <w:sz w:val="32"/>
          <w:szCs w:val="32"/>
          <w:shd w:val="clear" w:color="auto" w:fill="FFFFFF"/>
        </w:rPr>
        <w:t>局2021年1月至12月期间的政府信息公开工作情况。如对本年度报告有疑问，请联系：</w:t>
      </w:r>
      <w:r w:rsidR="00E55856" w:rsidRPr="00E55856">
        <w:rPr>
          <w:rFonts w:ascii="仿宋_GB2312" w:eastAsia="仿宋_GB2312" w:cs="Times New Roman" w:hint="eastAsia"/>
          <w:color w:val="424242"/>
          <w:kern w:val="0"/>
          <w:sz w:val="32"/>
          <w:szCs w:val="32"/>
          <w:shd w:val="clear" w:color="auto" w:fill="FFFFFF"/>
        </w:rPr>
        <w:t>汉阳区城区改造更新局</w:t>
      </w:r>
      <w:r w:rsidRPr="000847B1">
        <w:rPr>
          <w:rFonts w:ascii="仿宋_GB2312" w:eastAsia="仿宋_GB2312" w:cs="Times New Roman" w:hint="eastAsia"/>
          <w:color w:val="424242"/>
          <w:kern w:val="0"/>
          <w:sz w:val="32"/>
          <w:szCs w:val="32"/>
          <w:shd w:val="clear" w:color="auto" w:fill="FFFFFF"/>
        </w:rPr>
        <w:t>办公室，联系电话：</w:t>
      </w:r>
      <w:r w:rsidR="00E55856" w:rsidRPr="00E55856">
        <w:rPr>
          <w:rFonts w:ascii="仿宋_GB2312" w:eastAsia="仿宋_GB2312" w:cs="Times New Roman" w:hint="eastAsia"/>
          <w:color w:val="424242"/>
          <w:kern w:val="0"/>
          <w:sz w:val="32"/>
          <w:szCs w:val="32"/>
          <w:shd w:val="clear" w:color="auto" w:fill="FFFFFF"/>
        </w:rPr>
        <w:t>027</w:t>
      </w:r>
      <w:r w:rsidRPr="000847B1">
        <w:rPr>
          <w:rFonts w:ascii="仿宋_GB2312" w:eastAsia="仿宋_GB2312" w:cs="Times New Roman" w:hint="eastAsia"/>
          <w:color w:val="424242"/>
          <w:kern w:val="0"/>
          <w:sz w:val="32"/>
          <w:szCs w:val="32"/>
          <w:shd w:val="clear" w:color="auto" w:fill="FFFFFF"/>
        </w:rPr>
        <w:t>－</w:t>
      </w:r>
      <w:r w:rsidR="00E55856" w:rsidRPr="00E55856">
        <w:rPr>
          <w:rFonts w:ascii="仿宋_GB2312" w:eastAsia="仿宋_GB2312" w:cs="Times New Roman" w:hint="eastAsia"/>
          <w:color w:val="424242"/>
          <w:kern w:val="0"/>
          <w:sz w:val="32"/>
          <w:szCs w:val="32"/>
          <w:shd w:val="clear" w:color="auto" w:fill="FFFFFF"/>
        </w:rPr>
        <w:t>84680032</w:t>
      </w:r>
      <w:r w:rsidRPr="000847B1">
        <w:rPr>
          <w:rFonts w:ascii="仿宋_GB2312" w:eastAsia="仿宋_GB2312" w:cs="Times New Roman" w:hint="eastAsia"/>
          <w:color w:val="424242"/>
          <w:kern w:val="0"/>
          <w:sz w:val="32"/>
          <w:szCs w:val="32"/>
          <w:shd w:val="clear" w:color="auto" w:fill="FFFFFF"/>
        </w:rPr>
        <w:t>。</w:t>
      </w:r>
    </w:p>
    <w:p w:rsidR="00402A7A" w:rsidRDefault="002D0A80" w:rsidP="00E55856">
      <w:pPr>
        <w:pStyle w:val="a3"/>
        <w:widowControl/>
        <w:spacing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一、总体情况</w:t>
      </w:r>
    </w:p>
    <w:p w:rsidR="00E55856" w:rsidRDefault="00E55856" w:rsidP="00E55856">
      <w:pPr>
        <w:pStyle w:val="a3"/>
        <w:widowControl/>
        <w:spacing w:line="560" w:lineRule="exact"/>
        <w:ind w:firstLineChars="200" w:firstLine="640"/>
        <w:jc w:val="both"/>
        <w:rPr>
          <w:rFonts w:ascii="仿宋_GB2312" w:eastAsia="仿宋_GB2312"/>
          <w:color w:val="424242"/>
          <w:sz w:val="32"/>
          <w:szCs w:val="32"/>
          <w:shd w:val="clear" w:color="auto" w:fill="FFFFFF"/>
        </w:rPr>
      </w:pPr>
      <w:r w:rsidRPr="00E55856">
        <w:rPr>
          <w:rFonts w:ascii="仿宋_GB2312" w:eastAsia="仿宋_GB2312" w:hint="eastAsia"/>
          <w:color w:val="424242"/>
          <w:sz w:val="32"/>
          <w:szCs w:val="32"/>
          <w:shd w:val="clear" w:color="auto" w:fill="FFFFFF"/>
        </w:rPr>
        <w:t>推进政府信息公开是贯彻落实《中华人民共和国政府信息公开条例》的重要举措，是深入推行政府信息公开，转变政府职能，实现管理创新，建设人民满意服务型政府的一项重要工作。按照《中华人民共和国政府信息公开条例》有关要求，为全面做好政务公开工作，围绕打造服务型政府，不断加强政府信息公开力度，加深政府信息公开程度，</w:t>
      </w:r>
      <w:r>
        <w:rPr>
          <w:rFonts w:ascii="仿宋_GB2312" w:eastAsia="仿宋_GB2312" w:hint="eastAsia"/>
          <w:color w:val="424242"/>
          <w:sz w:val="32"/>
          <w:szCs w:val="32"/>
          <w:shd w:val="clear" w:color="auto" w:fill="FFFFFF"/>
        </w:rPr>
        <w:t>2021年度</w:t>
      </w:r>
      <w:r w:rsidRPr="00E55856">
        <w:rPr>
          <w:rFonts w:ascii="仿宋_GB2312" w:eastAsia="仿宋_GB2312" w:hint="eastAsia"/>
          <w:color w:val="424242"/>
          <w:sz w:val="32"/>
          <w:szCs w:val="32"/>
          <w:shd w:val="clear" w:color="auto" w:fill="FFFFFF"/>
        </w:rPr>
        <w:t>汉阳区城区改造更新局坚持“以公开为常态、不公开为例外”的原则，强化组织管理，完善工作机制，在深化公开内容、规范公开载体形式、加强基础性建设工作等方面取得进展，呈现出管理有力、稳步推进、持续深化、良好发展的态势</w:t>
      </w:r>
      <w:r>
        <w:rPr>
          <w:rFonts w:ascii="仿宋_GB2312" w:eastAsia="仿宋_GB2312" w:hint="eastAsia"/>
          <w:color w:val="424242"/>
          <w:sz w:val="32"/>
          <w:szCs w:val="32"/>
          <w:shd w:val="clear" w:color="auto" w:fill="FFFFFF"/>
        </w:rPr>
        <w:t>。</w:t>
      </w:r>
    </w:p>
    <w:p w:rsidR="00E55856" w:rsidRDefault="00E55856" w:rsidP="00E55856">
      <w:pPr>
        <w:pStyle w:val="a3"/>
        <w:widowControl/>
        <w:spacing w:line="56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</w:p>
    <w:p w:rsidR="006369F9" w:rsidRDefault="002D0A80" w:rsidP="00E55856">
      <w:pPr>
        <w:pStyle w:val="a3"/>
        <w:widowControl/>
        <w:spacing w:line="56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lastRenderedPageBreak/>
        <w:t>二、主动公开政府信息情况</w:t>
      </w:r>
      <w:r w:rsidR="004161D0">
        <w:rPr>
          <w:rFonts w:ascii="黑体" w:eastAsia="黑体" w:hAnsi="黑体" w:cs="黑体" w:hint="eastAsia"/>
          <w:color w:val="333333"/>
          <w:sz w:val="32"/>
          <w:szCs w:val="32"/>
        </w:rPr>
        <w:t xml:space="preserve">       </w:t>
      </w:r>
    </w:p>
    <w:p w:rsidR="00402A7A" w:rsidRDefault="006369F9" w:rsidP="00E55856">
      <w:pPr>
        <w:spacing w:line="560" w:lineRule="exact"/>
        <w:ind w:firstLineChars="200" w:firstLine="640"/>
        <w:rPr>
          <w:rFonts w:ascii="仿宋_GB2312" w:eastAsia="仿宋_GB2312" w:cs="Times New Roman"/>
          <w:color w:val="424242"/>
          <w:kern w:val="0"/>
          <w:sz w:val="32"/>
          <w:szCs w:val="32"/>
          <w:shd w:val="clear" w:color="auto" w:fill="FFFFFF"/>
        </w:rPr>
      </w:pPr>
      <w:r w:rsidRPr="00E55856">
        <w:rPr>
          <w:rFonts w:ascii="仿宋_GB2312" w:eastAsia="仿宋_GB2312" w:cs="Times New Roman" w:hint="eastAsia"/>
          <w:color w:val="424242"/>
          <w:kern w:val="0"/>
          <w:sz w:val="32"/>
          <w:szCs w:val="32"/>
          <w:shd w:val="clear" w:color="auto" w:fill="FFFFFF"/>
        </w:rPr>
        <w:t>2021年度，汉阳城区改造更新局在区政府门户网上主动公开征收补偿相关信息7条，机构职能信息1条，政策解读信息1条。根据全区统一部署，在政府门户网上设立国有土地上房屋征收与补偿栏目，并及时在栏目上发布最新有关征收及补偿的政府信息</w:t>
      </w:r>
      <w:r w:rsidR="000847B1" w:rsidRPr="00E55856">
        <w:rPr>
          <w:rFonts w:ascii="仿宋_GB2312" w:eastAsia="仿宋_GB2312" w:cs="Times New Roman" w:hint="eastAsia"/>
          <w:color w:val="424242"/>
          <w:kern w:val="0"/>
          <w:sz w:val="32"/>
          <w:szCs w:val="32"/>
          <w:shd w:val="clear" w:color="auto" w:fill="FFFFFF"/>
        </w:rPr>
        <w:t>。</w:t>
      </w:r>
      <w:r w:rsidR="004161D0" w:rsidRPr="00E55856">
        <w:rPr>
          <w:rFonts w:ascii="仿宋_GB2312" w:eastAsia="仿宋_GB2312" w:cs="Times New Roman" w:hint="eastAsia"/>
          <w:color w:val="424242"/>
          <w:kern w:val="0"/>
          <w:sz w:val="32"/>
          <w:szCs w:val="32"/>
          <w:shd w:val="clear" w:color="auto" w:fill="FFFFFF"/>
        </w:rPr>
        <w:t xml:space="preserve">    </w:t>
      </w:r>
    </w:p>
    <w:p w:rsidR="00E55856" w:rsidRPr="00E55856" w:rsidRDefault="00E55856" w:rsidP="00E55856">
      <w:pPr>
        <w:spacing w:line="560" w:lineRule="exact"/>
        <w:ind w:firstLineChars="200" w:firstLine="640"/>
        <w:rPr>
          <w:rFonts w:ascii="仿宋_GB2312" w:eastAsia="仿宋_GB2312" w:cs="Times New Roman"/>
          <w:color w:val="424242"/>
          <w:kern w:val="0"/>
          <w:sz w:val="32"/>
          <w:szCs w:val="32"/>
          <w:shd w:val="clear" w:color="auto" w:fill="FFFFFF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105"/>
        <w:gridCol w:w="2105"/>
        <w:gridCol w:w="2105"/>
        <w:gridCol w:w="2105"/>
      </w:tblGrid>
      <w:tr w:rsidR="00402A7A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402A7A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制发件数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现行有效件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数</w:t>
            </w:r>
          </w:p>
          <w:p w:rsidR="00402A7A" w:rsidRDefault="002D0A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（历史累计）</w:t>
            </w:r>
          </w:p>
        </w:tc>
      </w:tr>
      <w:tr w:rsidR="00402A7A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5470F" w:rsidP="0025470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5470F" w:rsidP="0025470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5470F" w:rsidP="0025470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Calibri" w:eastAsia="宋体" w:hAnsi="Calibri" w:cs="Calibri" w:hint="eastAsia"/>
                <w:color w:val="333333"/>
                <w:szCs w:val="21"/>
              </w:rPr>
              <w:t>0</w:t>
            </w:r>
          </w:p>
        </w:tc>
      </w:tr>
      <w:tr w:rsidR="00402A7A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5470F" w:rsidP="0025470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5470F" w:rsidP="0025470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5470F" w:rsidP="0025470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Calibri" w:eastAsia="宋体" w:hAnsi="Calibri" w:cs="Calibri" w:hint="eastAsia"/>
                <w:color w:val="333333"/>
                <w:szCs w:val="21"/>
              </w:rPr>
              <w:t>0</w:t>
            </w:r>
          </w:p>
        </w:tc>
      </w:tr>
      <w:tr w:rsidR="00402A7A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402A7A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402A7A">
        <w:trPr>
          <w:trHeight w:val="340"/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5470F" w:rsidP="0025470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Calibri" w:eastAsia="宋体" w:hAnsi="Calibri" w:cs="Calibri" w:hint="eastAsia"/>
                <w:color w:val="333333"/>
                <w:szCs w:val="21"/>
              </w:rPr>
              <w:t>0</w:t>
            </w:r>
          </w:p>
        </w:tc>
      </w:tr>
      <w:tr w:rsidR="00402A7A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402A7A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402A7A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5470F" w:rsidP="0025470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402A7A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5470F" w:rsidP="0025470F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402A7A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402A7A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402A7A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A7A" w:rsidRDefault="0025470F" w:rsidP="0025470F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402A7A" w:rsidRDefault="00402A7A">
      <w:pPr>
        <w:widowControl/>
        <w:jc w:val="left"/>
      </w:pPr>
    </w:p>
    <w:p w:rsidR="00E55856" w:rsidRPr="00E55856" w:rsidRDefault="002D0A80" w:rsidP="00E55856">
      <w:pPr>
        <w:pStyle w:val="a3"/>
        <w:widowControl/>
        <w:spacing w:line="56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三、收到和处理政府信息公开申请情况</w:t>
      </w:r>
    </w:p>
    <w:p w:rsidR="002F55B4" w:rsidRDefault="000847B1" w:rsidP="00E55856">
      <w:pPr>
        <w:pStyle w:val="a3"/>
        <w:widowControl/>
        <w:spacing w:line="560" w:lineRule="exact"/>
        <w:ind w:firstLineChars="200" w:firstLine="640"/>
        <w:jc w:val="both"/>
        <w:rPr>
          <w:rFonts w:ascii="仿宋_GB2312" w:eastAsia="仿宋_GB2312"/>
          <w:color w:val="424242"/>
          <w:sz w:val="32"/>
          <w:szCs w:val="32"/>
          <w:shd w:val="clear" w:color="auto" w:fill="FFFFFF"/>
        </w:rPr>
      </w:pPr>
      <w:r w:rsidRPr="00E55856">
        <w:rPr>
          <w:rFonts w:ascii="仿宋_GB2312" w:eastAsia="仿宋_GB2312" w:hint="eastAsia"/>
          <w:color w:val="424242"/>
          <w:sz w:val="32"/>
          <w:szCs w:val="32"/>
          <w:shd w:val="clear" w:color="auto" w:fill="FFFFFF"/>
        </w:rPr>
        <w:t>2021年度共收到政府信息公开申请</w:t>
      </w:r>
      <w:r w:rsidR="002F55B4" w:rsidRPr="00E55856">
        <w:rPr>
          <w:rFonts w:ascii="仿宋_GB2312" w:eastAsia="仿宋_GB2312" w:hint="eastAsia"/>
          <w:color w:val="424242"/>
          <w:sz w:val="32"/>
          <w:szCs w:val="32"/>
          <w:shd w:val="clear" w:color="auto" w:fill="FFFFFF"/>
        </w:rPr>
        <w:t>52件，均在信息公开规定答复期限内办理并答复申请人，做到了事事有回音。</w:t>
      </w:r>
    </w:p>
    <w:p w:rsidR="00E55856" w:rsidRPr="00E55856" w:rsidRDefault="00E55856" w:rsidP="00E55856">
      <w:pPr>
        <w:pStyle w:val="a3"/>
        <w:widowControl/>
        <w:spacing w:line="560" w:lineRule="exact"/>
        <w:ind w:firstLineChars="200" w:firstLine="640"/>
        <w:jc w:val="both"/>
        <w:rPr>
          <w:rFonts w:ascii="仿宋_GB2312" w:eastAsia="仿宋_GB2312"/>
          <w:color w:val="424242"/>
          <w:sz w:val="32"/>
          <w:szCs w:val="32"/>
          <w:shd w:val="clear" w:color="auto" w:fill="FFFFFF"/>
        </w:rPr>
      </w:pPr>
    </w:p>
    <w:tbl>
      <w:tblPr>
        <w:tblW w:w="4999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653"/>
        <w:gridCol w:w="799"/>
        <w:gridCol w:w="2847"/>
        <w:gridCol w:w="595"/>
        <w:gridCol w:w="595"/>
        <w:gridCol w:w="595"/>
        <w:gridCol w:w="595"/>
        <w:gridCol w:w="595"/>
        <w:gridCol w:w="600"/>
        <w:gridCol w:w="595"/>
      </w:tblGrid>
      <w:tr w:rsidR="00402A7A"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</w:pPr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申请人情况</w:t>
            </w:r>
          </w:p>
        </w:tc>
      </w:tr>
      <w:tr w:rsidR="00402A7A">
        <w:trPr>
          <w:jc w:val="center"/>
        </w:trPr>
        <w:tc>
          <w:tcPr>
            <w:tcW w:w="253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2A7A" w:rsidRDefault="00402A7A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总计</w:t>
            </w:r>
          </w:p>
        </w:tc>
      </w:tr>
      <w:tr w:rsidR="00402A7A">
        <w:trPr>
          <w:jc w:val="center"/>
        </w:trPr>
        <w:tc>
          <w:tcPr>
            <w:tcW w:w="253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2A7A" w:rsidRDefault="00402A7A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商业</w:t>
            </w:r>
          </w:p>
          <w:p w:rsidR="00402A7A" w:rsidRDefault="002D0A8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科研</w:t>
            </w:r>
          </w:p>
          <w:p w:rsidR="00402A7A" w:rsidRDefault="002D0A8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机构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351" w:type="pct"/>
            <w:vMerge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</w:tr>
      <w:tr w:rsidR="00402A7A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C6ADE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  <w:r w:rsidR="00AD744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C6ADE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C6ADE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C6ADE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C6ADE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  <w:r w:rsidR="00264E2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402A7A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C6ADE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C6ADE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C6ADE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C6ADE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C6ADE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C6ADE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4C6ADE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26</w:t>
            </w:r>
          </w:p>
        </w:tc>
      </w:tr>
      <w:tr w:rsidR="00402A7A" w:rsidTr="00264E2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AD744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AD744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2.重复申请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3.要求提供公开出版物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 w:rsidTr="00264E2F">
        <w:trPr>
          <w:trHeight w:val="779"/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 w:rsidTr="00264E2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 w:rsidTr="00264E2F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  <w:tr w:rsidR="00402A7A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</w:t>
            </w:r>
          </w:p>
        </w:tc>
      </w:tr>
      <w:tr w:rsidR="00402A7A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F6259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A7A" w:rsidRDefault="00264E2F" w:rsidP="00264E2F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A7A" w:rsidRDefault="00264E2F" w:rsidP="00264E2F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402A7A" w:rsidRDefault="00402A7A">
      <w:pPr>
        <w:widowControl/>
        <w:spacing w:line="432" w:lineRule="auto"/>
        <w:jc w:val="center"/>
        <w:rPr>
          <w:rFonts w:ascii="宋体" w:eastAsia="宋体" w:hAnsi="宋体" w:cs="宋体"/>
          <w:color w:val="333333"/>
          <w:sz w:val="24"/>
        </w:rPr>
      </w:pPr>
    </w:p>
    <w:p w:rsidR="00402A7A" w:rsidRPr="00E55856" w:rsidRDefault="002D0A80" w:rsidP="00E55856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四、政府信息公开行政复议、行政诉讼情况</w:t>
      </w:r>
    </w:p>
    <w:p w:rsidR="00AF30CD" w:rsidRPr="00E55856" w:rsidRDefault="007D0E61">
      <w:pPr>
        <w:pStyle w:val="a3"/>
        <w:widowControl/>
        <w:spacing w:line="360" w:lineRule="auto"/>
        <w:ind w:firstLineChars="200" w:firstLine="640"/>
        <w:jc w:val="both"/>
        <w:rPr>
          <w:rFonts w:ascii="仿宋_GB2312" w:eastAsia="仿宋_GB2312" w:hAnsi="微软雅黑"/>
          <w:color w:val="42424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424242"/>
          <w:sz w:val="32"/>
          <w:szCs w:val="32"/>
          <w:shd w:val="clear" w:color="auto" w:fill="FFFFFF"/>
        </w:rPr>
        <w:t>全年因政府信息公开引起的行政复议共3件</w:t>
      </w:r>
      <w:r w:rsidR="00AF30CD" w:rsidRPr="00E55856">
        <w:rPr>
          <w:rFonts w:ascii="仿宋_GB2312" w:eastAsia="仿宋_GB2312" w:hAnsi="微软雅黑" w:hint="eastAsia"/>
          <w:color w:val="424242"/>
          <w:sz w:val="32"/>
          <w:szCs w:val="32"/>
          <w:shd w:val="clear" w:color="auto" w:fill="FFFFFF"/>
        </w:rPr>
        <w:t>，结果均维持。</w:t>
      </w:r>
      <w:r>
        <w:rPr>
          <w:rFonts w:ascii="仿宋_GB2312" w:eastAsia="仿宋_GB2312" w:hAnsi="微软雅黑" w:hint="eastAsia"/>
          <w:color w:val="424242"/>
          <w:sz w:val="32"/>
          <w:szCs w:val="32"/>
          <w:shd w:val="clear" w:color="auto" w:fill="FFFFFF"/>
        </w:rPr>
        <w:t>无因政府信息公开而引起的行政诉讼。</w:t>
      </w:r>
    </w:p>
    <w:p w:rsidR="00E55856" w:rsidRDefault="00E55856">
      <w:pPr>
        <w:pStyle w:val="a3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:rsidR="00E55856" w:rsidRDefault="00E55856">
      <w:pPr>
        <w:pStyle w:val="a3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7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7"/>
        <w:gridCol w:w="573"/>
      </w:tblGrid>
      <w:tr w:rsidR="00402A7A">
        <w:trPr>
          <w:jc w:val="center"/>
        </w:trPr>
        <w:tc>
          <w:tcPr>
            <w:tcW w:w="1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 w:rsidR="00402A7A"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 w:rsidR="00402A7A">
        <w:trPr>
          <w:jc w:val="center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402A7A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2D0A80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402A7A">
        <w:trPr>
          <w:trHeight w:val="672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031FD9" w:rsidP="00031FD9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031FD9" w:rsidP="00031FD9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031FD9" w:rsidP="00031FD9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031FD9" w:rsidP="00031FD9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031FD9" w:rsidP="00031FD9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D9365D" w:rsidP="00D9365D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D9365D" w:rsidP="00D9365D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D9365D" w:rsidP="00D9365D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D9365D" w:rsidP="00D9365D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D9365D" w:rsidP="00D9365D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D9365D" w:rsidP="00D9365D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D9365D" w:rsidP="00D9365D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D9365D" w:rsidP="00D9365D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D9365D" w:rsidP="00D9365D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7A" w:rsidRDefault="00D9365D" w:rsidP="00D9365D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:rsidR="00402A7A" w:rsidRDefault="00402A7A">
      <w:pPr>
        <w:widowControl/>
        <w:jc w:val="left"/>
      </w:pPr>
    </w:p>
    <w:p w:rsidR="00402A7A" w:rsidRPr="00E55856" w:rsidRDefault="002D0A80" w:rsidP="00230879">
      <w:pPr>
        <w:pStyle w:val="a3"/>
        <w:widowControl/>
        <w:spacing w:line="56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五、存在的主要问题及改进情况</w:t>
      </w:r>
    </w:p>
    <w:p w:rsidR="006A7C2E" w:rsidRDefault="006A7C2E" w:rsidP="00230879">
      <w:pPr>
        <w:pStyle w:val="a3"/>
        <w:widowControl/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微软雅黑"/>
          <w:color w:val="42424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424242"/>
          <w:sz w:val="32"/>
          <w:szCs w:val="32"/>
          <w:shd w:val="clear" w:color="auto" w:fill="FFFFFF"/>
        </w:rPr>
        <w:t>在2021年度中我局一改上一年度工作中的不足，做到了政府信息的及时更新发布，特别是国有土地上房屋征收与补偿专栏的政府信息，做到了第一时间网上发布，保证了与项目现场的公告步调一致。</w:t>
      </w:r>
    </w:p>
    <w:p w:rsidR="002F55B4" w:rsidRPr="002F55B4" w:rsidRDefault="002F55B4" w:rsidP="00230879">
      <w:pPr>
        <w:pStyle w:val="a3"/>
        <w:widowControl/>
        <w:shd w:val="clear" w:color="auto" w:fill="FFFFFF"/>
        <w:spacing w:line="560" w:lineRule="exact"/>
        <w:ind w:firstLine="420"/>
        <w:jc w:val="both"/>
        <w:rPr>
          <w:rFonts w:ascii="黑体" w:eastAsia="黑体" w:hAnsi="黑体" w:cs="宋体"/>
          <w:color w:val="333333"/>
          <w:sz w:val="32"/>
          <w:szCs w:val="32"/>
        </w:rPr>
      </w:pPr>
      <w:r w:rsidRPr="00427FDB"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（一）存在的问题</w:t>
      </w:r>
    </w:p>
    <w:p w:rsidR="002F55B4" w:rsidRDefault="002F55B4" w:rsidP="00230879">
      <w:pPr>
        <w:pStyle w:val="a3"/>
        <w:widowControl/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微软雅黑"/>
          <w:color w:val="42424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424242"/>
          <w:sz w:val="32"/>
          <w:szCs w:val="32"/>
          <w:shd w:val="clear" w:color="auto" w:fill="FFFFFF"/>
        </w:rPr>
        <w:t>2021年度中存在的问题</w:t>
      </w:r>
      <w:r w:rsidRPr="002F55B4">
        <w:rPr>
          <w:rFonts w:ascii="仿宋_GB2312" w:eastAsia="仿宋_GB2312" w:hAnsi="微软雅黑" w:hint="eastAsia"/>
          <w:color w:val="424242"/>
          <w:sz w:val="32"/>
          <w:szCs w:val="32"/>
          <w:shd w:val="clear" w:color="auto" w:fill="FFFFFF"/>
        </w:rPr>
        <w:t>一是政府信息公开的方式简单，公开渠道不宽，与群众的期盼还有一定差距。二是依申请公开政府信息的社会知晓度还不高。三是宣传手段还不够丰富。</w:t>
      </w:r>
    </w:p>
    <w:p w:rsidR="002F55B4" w:rsidRPr="00427FDB" w:rsidRDefault="002F55B4" w:rsidP="00230879">
      <w:pPr>
        <w:pStyle w:val="a3"/>
        <w:widowControl/>
        <w:shd w:val="clear" w:color="auto" w:fill="FFFFFF"/>
        <w:spacing w:line="560" w:lineRule="exact"/>
        <w:ind w:firstLineChars="150" w:firstLine="480"/>
        <w:jc w:val="both"/>
        <w:rPr>
          <w:rFonts w:ascii="黑体" w:eastAsia="黑体" w:hAnsi="黑体"/>
          <w:color w:val="424242"/>
          <w:sz w:val="32"/>
          <w:szCs w:val="32"/>
          <w:shd w:val="clear" w:color="auto" w:fill="FFFFFF"/>
        </w:rPr>
      </w:pPr>
      <w:r w:rsidRPr="00427FDB">
        <w:rPr>
          <w:rFonts w:ascii="黑体" w:eastAsia="黑体" w:hAnsi="黑体" w:hint="eastAsia"/>
          <w:color w:val="424242"/>
          <w:sz w:val="32"/>
          <w:szCs w:val="32"/>
          <w:shd w:val="clear" w:color="auto" w:fill="FFFFFF"/>
        </w:rPr>
        <w:t>（二）下一步打算</w:t>
      </w:r>
    </w:p>
    <w:p w:rsidR="00E55856" w:rsidRPr="00230879" w:rsidRDefault="002F55B4" w:rsidP="00230879">
      <w:pPr>
        <w:pStyle w:val="a3"/>
        <w:widowControl/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微软雅黑"/>
          <w:color w:val="424242"/>
          <w:sz w:val="32"/>
          <w:szCs w:val="32"/>
          <w:shd w:val="clear" w:color="auto" w:fill="FFFFFF"/>
        </w:rPr>
      </w:pPr>
      <w:r w:rsidRPr="002F55B4">
        <w:rPr>
          <w:rFonts w:ascii="仿宋_GB2312" w:eastAsia="仿宋_GB2312" w:hAnsi="微软雅黑" w:hint="eastAsia"/>
          <w:color w:val="424242"/>
          <w:sz w:val="32"/>
          <w:szCs w:val="32"/>
          <w:shd w:val="clear" w:color="auto" w:fill="FFFFFF"/>
        </w:rPr>
        <w:t>一是认真学习贯彻《</w:t>
      </w:r>
      <w:r>
        <w:rPr>
          <w:rFonts w:ascii="仿宋_GB2312" w:eastAsia="仿宋_GB2312" w:hAnsi="微软雅黑" w:hint="eastAsia"/>
          <w:color w:val="424242"/>
          <w:sz w:val="32"/>
          <w:szCs w:val="32"/>
          <w:shd w:val="clear" w:color="auto" w:fill="FFFFFF"/>
        </w:rPr>
        <w:t>中华人民共和国政府信息公开</w:t>
      </w:r>
      <w:r w:rsidRPr="002F55B4">
        <w:rPr>
          <w:rFonts w:ascii="仿宋_GB2312" w:eastAsia="仿宋_GB2312" w:hAnsi="微软雅黑" w:hint="eastAsia"/>
          <w:color w:val="424242"/>
          <w:sz w:val="32"/>
          <w:szCs w:val="32"/>
          <w:shd w:val="clear" w:color="auto" w:fill="FFFFFF"/>
        </w:rPr>
        <w:t>条例》，通过业务培训等方式，加强业务指导，提高干部职工信息公开的意识，提升信息公开工作水平，进一步压实政务公开工作责任，不断提高</w:t>
      </w:r>
      <w:r>
        <w:rPr>
          <w:rFonts w:ascii="仿宋_GB2312" w:eastAsia="仿宋_GB2312" w:hAnsi="微软雅黑" w:hint="eastAsia"/>
          <w:color w:val="424242"/>
          <w:sz w:val="32"/>
          <w:szCs w:val="32"/>
          <w:shd w:val="clear" w:color="auto" w:fill="FFFFFF"/>
        </w:rPr>
        <w:t>我局</w:t>
      </w:r>
      <w:r w:rsidRPr="002F55B4">
        <w:rPr>
          <w:rFonts w:ascii="仿宋_GB2312" w:eastAsia="仿宋_GB2312" w:hAnsi="微软雅黑" w:hint="eastAsia"/>
          <w:color w:val="424242"/>
          <w:sz w:val="32"/>
          <w:szCs w:val="32"/>
          <w:shd w:val="clear" w:color="auto" w:fill="FFFFFF"/>
        </w:rPr>
        <w:t>信息公开工作的质量。二是加强对公众关注度高的政府信息的梳理，以公众关心的热点、难点问题为导向，全面、及时公开政府信息，做到应公开尽公开。扩大社会公众广泛知晓、政务参与率。三是认真梳理，逐步扩大公开内容。进一步梳理政府信息，对原有的政府信息公开目录进行补充完善，保证公开信息的完整性和准确性，不断拓展政府信息公开的广度和深度。</w:t>
      </w:r>
    </w:p>
    <w:p w:rsidR="00402A7A" w:rsidRDefault="002D0A80" w:rsidP="00230879">
      <w:pPr>
        <w:pStyle w:val="a3"/>
        <w:widowControl/>
        <w:spacing w:line="56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六、其他需要报告的事项</w:t>
      </w:r>
    </w:p>
    <w:p w:rsidR="00171D7E" w:rsidRDefault="00171D7E" w:rsidP="00230879">
      <w:pPr>
        <w:pStyle w:val="a3"/>
        <w:widowControl/>
        <w:shd w:val="clear" w:color="auto" w:fill="FFFFFF"/>
        <w:spacing w:line="560" w:lineRule="exact"/>
        <w:ind w:firstLineChars="200" w:firstLine="640"/>
        <w:jc w:val="both"/>
        <w:rPr>
          <w:rStyle w:val="a6"/>
          <w:rFonts w:ascii="仿宋_GB2312" w:eastAsia="仿宋_GB2312" w:hAnsi="宋体" w:hint="eastAsia"/>
          <w:b w:val="0"/>
          <w:color w:val="424242"/>
          <w:sz w:val="32"/>
          <w:szCs w:val="32"/>
          <w:shd w:val="clear" w:color="auto" w:fill="FFFFFF"/>
        </w:rPr>
      </w:pPr>
      <w:r w:rsidRPr="00171D7E">
        <w:rPr>
          <w:rStyle w:val="a6"/>
          <w:rFonts w:ascii="仿宋_GB2312" w:eastAsia="仿宋_GB2312" w:hAnsi="宋体" w:hint="eastAsia"/>
          <w:b w:val="0"/>
          <w:color w:val="424242"/>
          <w:sz w:val="32"/>
          <w:szCs w:val="32"/>
          <w:shd w:val="clear" w:color="auto" w:fill="FFFFFF"/>
        </w:rPr>
        <w:t>2021年我局共承办人大议案及建议6件，其中主办4件、会办2件。承办政协议案及建议5件，其中主办2件</w:t>
      </w:r>
      <w:r>
        <w:rPr>
          <w:rStyle w:val="a6"/>
          <w:rFonts w:ascii="仿宋_GB2312" w:eastAsia="仿宋_GB2312" w:hAnsi="宋体" w:hint="eastAsia"/>
          <w:b w:val="0"/>
          <w:color w:val="424242"/>
          <w:sz w:val="32"/>
          <w:szCs w:val="32"/>
          <w:shd w:val="clear" w:color="auto" w:fill="FFFFFF"/>
        </w:rPr>
        <w:t>、</w:t>
      </w:r>
      <w:r w:rsidRPr="00171D7E">
        <w:rPr>
          <w:rStyle w:val="a6"/>
          <w:rFonts w:ascii="仿宋_GB2312" w:eastAsia="仿宋_GB2312" w:hAnsi="宋体" w:hint="eastAsia"/>
          <w:b w:val="0"/>
          <w:color w:val="424242"/>
          <w:sz w:val="32"/>
          <w:szCs w:val="32"/>
          <w:shd w:val="clear" w:color="auto" w:fill="FFFFFF"/>
        </w:rPr>
        <w:t>会办3件。对于主办的议案及建议我局第一时间与代表见面，并告知进展情况，对于会办的议案及建议我局积极配合主办单位的工作，所有议案及建议均按时按要求办理完毕，办结率100%，满意率100%。</w:t>
      </w:r>
    </w:p>
    <w:p w:rsidR="0070197D" w:rsidRDefault="0070197D" w:rsidP="0070197D">
      <w:pPr>
        <w:pStyle w:val="a3"/>
        <w:widowControl/>
        <w:shd w:val="clear" w:color="auto" w:fill="FFFFFF"/>
        <w:spacing w:line="560" w:lineRule="exact"/>
        <w:ind w:firstLineChars="200" w:firstLine="640"/>
        <w:jc w:val="both"/>
        <w:rPr>
          <w:rStyle w:val="a6"/>
          <w:rFonts w:ascii="仿宋_GB2312" w:eastAsia="仿宋_GB2312" w:hAnsi="宋体" w:hint="eastAsia"/>
          <w:b w:val="0"/>
          <w:color w:val="424242"/>
          <w:sz w:val="32"/>
          <w:szCs w:val="32"/>
          <w:shd w:val="clear" w:color="auto" w:fill="FFFFFF"/>
        </w:rPr>
      </w:pPr>
    </w:p>
    <w:p w:rsidR="0070197D" w:rsidRDefault="0070197D" w:rsidP="0070197D">
      <w:pPr>
        <w:pStyle w:val="a3"/>
        <w:widowControl/>
        <w:shd w:val="clear" w:color="auto" w:fill="FFFFFF"/>
        <w:spacing w:line="560" w:lineRule="exact"/>
        <w:ind w:firstLineChars="200" w:firstLine="640"/>
        <w:jc w:val="both"/>
        <w:rPr>
          <w:rStyle w:val="a6"/>
          <w:rFonts w:ascii="仿宋_GB2312" w:eastAsia="仿宋_GB2312" w:hAnsi="宋体" w:hint="eastAsia"/>
          <w:b w:val="0"/>
          <w:color w:val="424242"/>
          <w:sz w:val="32"/>
          <w:szCs w:val="32"/>
          <w:shd w:val="clear" w:color="auto" w:fill="FFFFFF"/>
        </w:rPr>
      </w:pPr>
    </w:p>
    <w:p w:rsidR="0070197D" w:rsidRDefault="0070197D" w:rsidP="0070197D">
      <w:pPr>
        <w:pStyle w:val="a3"/>
        <w:widowControl/>
        <w:shd w:val="clear" w:color="auto" w:fill="FFFFFF"/>
        <w:spacing w:line="560" w:lineRule="exact"/>
        <w:ind w:firstLineChars="200" w:firstLine="640"/>
        <w:jc w:val="both"/>
        <w:rPr>
          <w:rStyle w:val="a6"/>
          <w:rFonts w:ascii="仿宋_GB2312" w:eastAsia="仿宋_GB2312" w:hAnsi="宋体" w:hint="eastAsia"/>
          <w:b w:val="0"/>
          <w:color w:val="424242"/>
          <w:sz w:val="32"/>
          <w:szCs w:val="32"/>
          <w:shd w:val="clear" w:color="auto" w:fill="FFFFFF"/>
        </w:rPr>
      </w:pPr>
    </w:p>
    <w:p w:rsidR="0070197D" w:rsidRDefault="0070197D" w:rsidP="0070197D">
      <w:pPr>
        <w:pStyle w:val="a3"/>
        <w:widowControl/>
        <w:shd w:val="clear" w:color="auto" w:fill="FFFFFF"/>
        <w:spacing w:line="560" w:lineRule="exact"/>
        <w:ind w:firstLineChars="200" w:firstLine="640"/>
        <w:jc w:val="both"/>
        <w:rPr>
          <w:rStyle w:val="a6"/>
          <w:rFonts w:ascii="仿宋_GB2312" w:eastAsia="仿宋_GB2312" w:hAnsi="宋体" w:hint="eastAsia"/>
          <w:b w:val="0"/>
          <w:color w:val="424242"/>
          <w:sz w:val="32"/>
          <w:szCs w:val="32"/>
          <w:shd w:val="clear" w:color="auto" w:fill="FFFFFF"/>
        </w:rPr>
      </w:pPr>
    </w:p>
    <w:p w:rsidR="0070197D" w:rsidRDefault="0070197D" w:rsidP="0070197D">
      <w:pPr>
        <w:pStyle w:val="a3"/>
        <w:widowControl/>
        <w:shd w:val="clear" w:color="auto" w:fill="FFFFFF"/>
        <w:spacing w:line="560" w:lineRule="exact"/>
        <w:ind w:firstLineChars="200" w:firstLine="640"/>
        <w:jc w:val="both"/>
        <w:rPr>
          <w:rStyle w:val="a6"/>
          <w:rFonts w:ascii="仿宋_GB2312" w:eastAsia="仿宋_GB2312" w:hAnsi="宋体" w:hint="eastAsia"/>
          <w:b w:val="0"/>
          <w:color w:val="424242"/>
          <w:sz w:val="32"/>
          <w:szCs w:val="32"/>
          <w:shd w:val="clear" w:color="auto" w:fill="FFFFFF"/>
        </w:rPr>
      </w:pPr>
    </w:p>
    <w:p w:rsidR="0070197D" w:rsidRDefault="0070197D" w:rsidP="0070197D">
      <w:pPr>
        <w:pStyle w:val="a3"/>
        <w:widowControl/>
        <w:shd w:val="clear" w:color="auto" w:fill="FFFFFF"/>
        <w:spacing w:line="560" w:lineRule="exact"/>
        <w:ind w:firstLineChars="200" w:firstLine="640"/>
        <w:jc w:val="right"/>
        <w:rPr>
          <w:rStyle w:val="a6"/>
          <w:rFonts w:ascii="仿宋_GB2312" w:eastAsia="仿宋_GB2312" w:hAnsi="宋体" w:hint="eastAsia"/>
          <w:b w:val="0"/>
          <w:color w:val="424242"/>
          <w:sz w:val="32"/>
          <w:szCs w:val="32"/>
          <w:shd w:val="clear" w:color="auto" w:fill="FFFFFF"/>
        </w:rPr>
      </w:pPr>
      <w:r>
        <w:rPr>
          <w:rStyle w:val="a6"/>
          <w:rFonts w:ascii="仿宋_GB2312" w:eastAsia="仿宋_GB2312" w:hAnsi="宋体" w:hint="eastAsia"/>
          <w:b w:val="0"/>
          <w:color w:val="424242"/>
          <w:sz w:val="32"/>
          <w:szCs w:val="32"/>
          <w:shd w:val="clear" w:color="auto" w:fill="FFFFFF"/>
        </w:rPr>
        <w:t>汉阳区城区改造更新局</w:t>
      </w:r>
    </w:p>
    <w:p w:rsidR="0070197D" w:rsidRPr="00171D7E" w:rsidRDefault="0070197D" w:rsidP="0070197D">
      <w:pPr>
        <w:pStyle w:val="a3"/>
        <w:widowControl/>
        <w:shd w:val="clear" w:color="auto" w:fill="FFFFFF"/>
        <w:spacing w:line="560" w:lineRule="exact"/>
        <w:ind w:right="320" w:firstLineChars="200" w:firstLine="640"/>
        <w:jc w:val="right"/>
        <w:rPr>
          <w:rFonts w:ascii="仿宋_GB2312" w:eastAsia="仿宋_GB2312" w:hAnsi="宋体"/>
          <w:b/>
          <w:bCs/>
          <w:color w:val="424242"/>
          <w:sz w:val="32"/>
          <w:szCs w:val="32"/>
          <w:shd w:val="clear" w:color="auto" w:fill="FFFFFF"/>
        </w:rPr>
      </w:pPr>
      <w:r>
        <w:rPr>
          <w:rStyle w:val="a6"/>
          <w:rFonts w:ascii="仿宋_GB2312" w:eastAsia="仿宋_GB2312" w:hAnsi="宋体" w:hint="eastAsia"/>
          <w:b w:val="0"/>
          <w:color w:val="424242"/>
          <w:sz w:val="32"/>
          <w:szCs w:val="32"/>
          <w:shd w:val="clear" w:color="auto" w:fill="FFFFFF"/>
        </w:rPr>
        <w:t>2022年1月12日</w:t>
      </w:r>
    </w:p>
    <w:sectPr w:rsidR="0070197D" w:rsidRPr="00171D7E" w:rsidSect="00402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7B7" w:rsidRDefault="006B37B7" w:rsidP="0025470F">
      <w:r>
        <w:separator/>
      </w:r>
    </w:p>
  </w:endnote>
  <w:endnote w:type="continuationSeparator" w:id="0">
    <w:p w:rsidR="006B37B7" w:rsidRDefault="006B37B7" w:rsidP="00254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F214CE14-D2A1-487D-B2E8-5BB2769C8BE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6CD304A-D6A4-445A-B44B-8CC35AB820A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229B83D-C831-4827-983B-11A0FA88424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98AE070-51C1-4251-B323-0453AB5D5D23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CD445A30-E391-4FF8-8836-5733AEC9936D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7B7" w:rsidRDefault="006B37B7" w:rsidP="0025470F">
      <w:r>
        <w:separator/>
      </w:r>
    </w:p>
  </w:footnote>
  <w:footnote w:type="continuationSeparator" w:id="0">
    <w:p w:rsidR="006B37B7" w:rsidRDefault="006B37B7" w:rsidP="002547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8B1E27"/>
    <w:rsid w:val="0000144D"/>
    <w:rsid w:val="00031FD9"/>
    <w:rsid w:val="000847B1"/>
    <w:rsid w:val="00171D7E"/>
    <w:rsid w:val="001A6556"/>
    <w:rsid w:val="00230879"/>
    <w:rsid w:val="0025470F"/>
    <w:rsid w:val="00264E2F"/>
    <w:rsid w:val="00273054"/>
    <w:rsid w:val="002D0A80"/>
    <w:rsid w:val="002F55B4"/>
    <w:rsid w:val="002F6259"/>
    <w:rsid w:val="00402A7A"/>
    <w:rsid w:val="004161D0"/>
    <w:rsid w:val="004C6ADE"/>
    <w:rsid w:val="006369F9"/>
    <w:rsid w:val="006A7C2E"/>
    <w:rsid w:val="006B37B7"/>
    <w:rsid w:val="0070197D"/>
    <w:rsid w:val="007D0E61"/>
    <w:rsid w:val="00AD7449"/>
    <w:rsid w:val="00AF30CD"/>
    <w:rsid w:val="00B509E7"/>
    <w:rsid w:val="00BF53EA"/>
    <w:rsid w:val="00D9365D"/>
    <w:rsid w:val="00E55856"/>
    <w:rsid w:val="00F32315"/>
    <w:rsid w:val="238B1E27"/>
    <w:rsid w:val="246E2621"/>
    <w:rsid w:val="2C35158D"/>
    <w:rsid w:val="380214FF"/>
    <w:rsid w:val="397119C0"/>
    <w:rsid w:val="79FB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A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02A7A"/>
    <w:pPr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254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5470F"/>
    <w:rPr>
      <w:kern w:val="2"/>
      <w:sz w:val="18"/>
      <w:szCs w:val="18"/>
    </w:rPr>
  </w:style>
  <w:style w:type="paragraph" w:styleId="a5">
    <w:name w:val="footer"/>
    <w:basedOn w:val="a"/>
    <w:link w:val="Char0"/>
    <w:rsid w:val="00254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5470F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171D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WPS_1624785580</dc:creator>
  <cp:lastModifiedBy>曾庆鹏</cp:lastModifiedBy>
  <cp:revision>36</cp:revision>
  <dcterms:created xsi:type="dcterms:W3CDTF">2021-12-21T15:19:00Z</dcterms:created>
  <dcterms:modified xsi:type="dcterms:W3CDTF">2022-01-11T08:22:00Z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777F53E91E564B3B96F5A1A435D08748</vt:lpwstr>
  </property>
</Properties>
</file>