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B6F12"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附件</w:t>
      </w:r>
    </w:p>
    <w:p w14:paraId="2EE0DF97">
      <w:pPr>
        <w:adjustRightInd w:val="0"/>
        <w:snapToGrid w:val="0"/>
        <w:spacing w:before="156" w:beforeLines="50" w:after="156" w:afterLines="50" w:line="580" w:lineRule="atLeast"/>
        <w:jc w:val="center"/>
        <w:rPr>
          <w:rFonts w:hint="eastAsia" w:ascii="创艺简标宋" w:eastAsia="创艺简标宋"/>
          <w:sz w:val="36"/>
          <w:szCs w:val="36"/>
        </w:rPr>
      </w:pPr>
      <w:r>
        <w:rPr>
          <w:rFonts w:hint="eastAsia" w:ascii="创艺简标宋" w:eastAsia="创艺简标宋"/>
          <w:sz w:val="36"/>
          <w:szCs w:val="36"/>
        </w:rPr>
        <w:t>部门整体支出绩效目标申报表</w:t>
      </w:r>
    </w:p>
    <w:p w14:paraId="06C49DA7">
      <w:pPr>
        <w:widowControl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填报日期： </w:t>
      </w:r>
      <w:r>
        <w:rPr>
          <w:rFonts w:hint="eastAsia" w:ascii="宋体" w:hAnsi="宋体"/>
          <w:color w:val="000000"/>
          <w:szCs w:val="21"/>
          <w:lang w:val="en-US" w:eastAsia="zh-CN"/>
        </w:rPr>
        <w:t>2023</w:t>
      </w:r>
      <w:r>
        <w:rPr>
          <w:rFonts w:hint="eastAsia" w:ascii="宋体" w:hAnsi="宋体"/>
          <w:color w:val="000000"/>
          <w:szCs w:val="21"/>
        </w:rPr>
        <w:t xml:space="preserve"> 年 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1 </w:t>
      </w:r>
      <w:r>
        <w:rPr>
          <w:rFonts w:hint="eastAsia" w:ascii="宋体" w:hAnsi="宋体"/>
          <w:color w:val="000000"/>
          <w:szCs w:val="21"/>
        </w:rPr>
        <w:t>月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10</w:t>
      </w:r>
      <w:r>
        <w:rPr>
          <w:rFonts w:hint="eastAsia" w:ascii="宋体" w:hAnsi="宋体"/>
          <w:color w:val="000000"/>
          <w:szCs w:val="21"/>
        </w:rPr>
        <w:t xml:space="preserve"> 日                                    单位：万元</w:t>
      </w:r>
    </w:p>
    <w:tbl>
      <w:tblPr>
        <w:tblStyle w:val="4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2"/>
        <w:gridCol w:w="739"/>
        <w:gridCol w:w="1407"/>
        <w:gridCol w:w="1187"/>
        <w:gridCol w:w="1065"/>
        <w:gridCol w:w="1066"/>
        <w:gridCol w:w="986"/>
        <w:gridCol w:w="1065"/>
      </w:tblGrid>
      <w:tr w14:paraId="2545D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C24AA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部门(单位)</w:t>
            </w:r>
          </w:p>
          <w:p w14:paraId="59B4F22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6E569F">
            <w:pPr>
              <w:widowControl/>
              <w:snapToGrid w:val="0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武汉市汉阳区知音幼儿园</w:t>
            </w:r>
          </w:p>
        </w:tc>
      </w:tr>
      <w:tr w14:paraId="169CA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A04A3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填报人</w:t>
            </w: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6DB1F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王邓金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28044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1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56E3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02784692608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08BC9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808DF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部门总体</w:t>
            </w:r>
          </w:p>
          <w:p w14:paraId="160F87E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资金情况</w:t>
            </w:r>
          </w:p>
        </w:tc>
        <w:tc>
          <w:tcPr>
            <w:tcW w:w="3333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1BA2B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总体资金情况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EEFA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当年金额</w:t>
            </w:r>
          </w:p>
        </w:tc>
        <w:tc>
          <w:tcPr>
            <w:tcW w:w="106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9F9D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占比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2885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近两年收支金额</w:t>
            </w:r>
          </w:p>
        </w:tc>
      </w:tr>
      <w:tr w14:paraId="3B39F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B49E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333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F079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39CD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6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7F8B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53480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val="en-US" w:eastAsia="zh-CN"/>
              </w:rPr>
              <w:t>2021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6F724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val="en-US" w:eastAsia="zh-CN"/>
              </w:rPr>
              <w:t>2022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</w:tr>
      <w:tr w14:paraId="08C20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845B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846874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收入</w:t>
            </w:r>
          </w:p>
          <w:p w14:paraId="360642A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构成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EE70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财政拨款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F61408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579.20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3BDB1E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DD85ED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510.31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6905AC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519.75</w:t>
            </w:r>
          </w:p>
        </w:tc>
      </w:tr>
      <w:tr w14:paraId="02BED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EA85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3DE5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1850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财政专户管理资金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18853B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A1D1F">
            <w:pPr>
              <w:widowControl/>
              <w:snapToGrid w:val="0"/>
              <w:ind w:firstLine="420" w:firstLineChars="20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653E4B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180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94797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60</w:t>
            </w:r>
          </w:p>
        </w:tc>
      </w:tr>
      <w:tr w14:paraId="53A9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5CA0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7B470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8D08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单位资金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947837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861D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 xml:space="preserve">  0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8CBE0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20728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50</w:t>
            </w:r>
          </w:p>
        </w:tc>
      </w:tr>
      <w:tr w14:paraId="7E3D0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E65B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73E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FEF45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  计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9235D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579.20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E0E9D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C1CB9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690.31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872EF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629.75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43A1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5393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B021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支出</w:t>
            </w:r>
          </w:p>
          <w:p w14:paraId="25275D5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构成</w:t>
            </w: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A5CE2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人员类项目支出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6C597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407.54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8BCC6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70.36%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CEB6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430.83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8AA6C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380.52</w:t>
            </w:r>
          </w:p>
        </w:tc>
      </w:tr>
      <w:tr w14:paraId="47BF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E0F0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FE1C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E7180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运转类项目支出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20F3F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36.12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8A395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6.24%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7E8249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180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344908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144.75</w:t>
            </w:r>
          </w:p>
        </w:tc>
      </w:tr>
      <w:tr w14:paraId="15D48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6EB58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2E0F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36EF1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特定目标类项目支出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C225D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135.54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A92F1E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23.40%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B94A0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79.48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13E5F9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104.48</w:t>
            </w:r>
          </w:p>
        </w:tc>
      </w:tr>
      <w:tr w14:paraId="79696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9DDD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9506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5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31D43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合  计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D75E53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579.20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891AC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8AB2E1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690.31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ABC3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629.75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446FB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14B3B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部门职能概述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F93C0C">
            <w:pPr>
              <w:widowControl/>
              <w:snapToGrid w:val="0"/>
              <w:ind w:firstLine="420" w:firstLineChars="2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汉阳区知音幼儿园创建于1985年，是一所普惠性公办幼儿园(原址汉阳区郭茨口桥东村43号，2006年搬迁至国信新城小区)，武汉市一级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一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类幼儿园，省卫生先进单位、武汉市绿色学校、武汉市示范家长学校、武汉市A级食堂、汉阳区文明单位、汉阳区平安校园。本单位主要职能:为学龄前儿童提供保育和教育服务，着力打造“知行”园所文化品牌，围绕“乐知身心慧行成长”办学理念，以“知行”教育为主线，成就知行幼儿”，打造“知慧教师”，推进“知心服务”，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创建“融合式党建”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共建“同心家园”，办品质知幼。</w:t>
            </w:r>
          </w:p>
        </w:tc>
      </w:tr>
      <w:tr w14:paraId="55181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9EB66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年度工作任务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DCB658">
            <w:pPr>
              <w:widowControl/>
              <w:snapToGrid w:val="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1.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推进文化建设，彰显园所文化品牌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；</w:t>
            </w:r>
          </w:p>
          <w:p w14:paraId="31C22223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2.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持续推进市示范园创建、五星级工会、平安校园工作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；</w:t>
            </w:r>
          </w:p>
          <w:p w14:paraId="344D8DAC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3.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统筹做好新园开园工作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；</w:t>
            </w:r>
          </w:p>
        </w:tc>
      </w:tr>
      <w:tr w14:paraId="346A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5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A9AE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项目支出情况</w:t>
            </w: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A27D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0D192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支出项目类别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24E7A4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</w:t>
            </w:r>
          </w:p>
          <w:p w14:paraId="0D7949A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总预算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6A3A0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项目本年度预算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63F9E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项目主要支出方向和用途</w:t>
            </w:r>
          </w:p>
        </w:tc>
      </w:tr>
      <w:tr w14:paraId="2122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9F6C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AA7C54">
            <w:pPr>
              <w:widowControl/>
              <w:snapToGrid w:val="0"/>
              <w:jc w:val="center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人员类项目支出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927C9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人员类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5AD002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407.54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363B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407.54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4A2D6F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人员支出</w:t>
            </w:r>
          </w:p>
        </w:tc>
      </w:tr>
      <w:tr w14:paraId="3873F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5DC5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27C33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运转类项目支出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71EEB0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公用经费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A6DB8C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36.12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04959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36.12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9A2245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日常运转</w:t>
            </w:r>
          </w:p>
        </w:tc>
      </w:tr>
      <w:tr w14:paraId="3BB2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6838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915E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特定目标类项目支出</w:t>
            </w:r>
          </w:p>
        </w:tc>
        <w:tc>
          <w:tcPr>
            <w:tcW w:w="2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A96C5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特定目标类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CC46A5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135.54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BA0F86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135.54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A31B9F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学校特定项目</w:t>
            </w:r>
          </w:p>
        </w:tc>
      </w:tr>
      <w:tr w14:paraId="0C1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E41B2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整体绩效</w:t>
            </w:r>
          </w:p>
          <w:p w14:paraId="1BD569E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总目标</w:t>
            </w:r>
          </w:p>
        </w:tc>
        <w:tc>
          <w:tcPr>
            <w:tcW w:w="3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9B90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长期目标(截止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年)</w:t>
            </w:r>
          </w:p>
        </w:tc>
        <w:tc>
          <w:tcPr>
            <w:tcW w:w="41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1E3F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年度目标</w:t>
            </w:r>
          </w:p>
        </w:tc>
      </w:tr>
      <w:tr w14:paraId="0B01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A621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33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7A87B">
            <w:pPr>
              <w:widowControl/>
              <w:snapToGrid w:val="0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 目标1：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深入推进“十四五”规划</w:t>
            </w:r>
          </w:p>
          <w:p w14:paraId="51644B15">
            <w:pPr>
              <w:widowControl/>
              <w:snapToGrid w:val="0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 目标2：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积极打造平安园、健康园、放心园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1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A0C20C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 目标1：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持续推进深挖“知行”文化内涵</w:t>
            </w:r>
          </w:p>
          <w:p w14:paraId="044777EE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 xml:space="preserve">  目标2：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家园社协同，争创市级平安校园</w:t>
            </w:r>
          </w:p>
        </w:tc>
      </w:tr>
      <w:tr w14:paraId="0E34A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EC6F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长期目标1：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030D8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深入推进“十四五”规划</w:t>
            </w:r>
          </w:p>
        </w:tc>
      </w:tr>
      <w:tr w14:paraId="64265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03534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长期绩效指标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7BFF6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一级</w:t>
            </w:r>
          </w:p>
          <w:p w14:paraId="41B9BEF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E8E2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E995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6646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895FD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指标值确定依据</w:t>
            </w:r>
          </w:p>
        </w:tc>
      </w:tr>
      <w:tr w14:paraId="300C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BD37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18842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产出</w:t>
            </w:r>
          </w:p>
          <w:p w14:paraId="3A56384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A0E397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u w:val="single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FEB29C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深挖“十四五”文化内涵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DA7FB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打造知润德育工作品牌，提升知慧教师在教师队伍成长中的重要中作用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B35D8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6C602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096D0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6319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F105E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7D9E00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环境文化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46A98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优化环境，凸显文化特色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F2CE9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51FA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F558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9389C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效益</w:t>
            </w:r>
          </w:p>
          <w:p w14:paraId="4C4B4BB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14858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社会效益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B297EF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幼儿的发展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3E9092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幼儿在知行文化的影响下获得成长和发展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238C2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259BF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4CC4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222A4D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9807A2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86A035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教师的发展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638A13">
            <w:pPr>
              <w:widowControl/>
              <w:snapToGrid w:val="0"/>
              <w:jc w:val="left"/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教师能力不断提升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4EBF1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213F1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563D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CE13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FC0D9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社会满意度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8119F4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孩子开心，家长放心、教师安心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C6F895">
            <w:pPr>
              <w:widowControl/>
              <w:snapToGrid w:val="0"/>
              <w:jc w:val="left"/>
              <w:rPr>
                <w:rFonts w:hint="default" w:ascii="宋体" w:hAnsi="宋体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师生家长满意度≥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6B91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5092A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C554A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长期目标2：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F1F9E2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积极打造平安园、放心园、健康园</w:t>
            </w:r>
          </w:p>
        </w:tc>
      </w:tr>
      <w:tr w14:paraId="368C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74FBE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长期绩效指标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49978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一级</w:t>
            </w:r>
          </w:p>
          <w:p w14:paraId="078B3157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452EDA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FCA49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3677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1EB3EA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指标值确定依据</w:t>
            </w:r>
          </w:p>
        </w:tc>
      </w:tr>
      <w:tr w14:paraId="3A96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D7E19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77444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产出</w:t>
            </w:r>
          </w:p>
          <w:p w14:paraId="52B3DABE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  <w:p w14:paraId="4C7699D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533DC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696B9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打造平安园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8D42FE">
            <w:pPr>
              <w:widowControl/>
              <w:snapToGrid w:val="0"/>
              <w:jc w:val="both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创市级示范平安校园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04C56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3E3DB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DBB9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12327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48A8B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7C3C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打造放心园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1328A">
            <w:pPr>
              <w:widowControl/>
              <w:snapToGrid w:val="0"/>
              <w:jc w:val="both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强化卫生健康管理，提升应对突发事件的能力，确保孩子健康，家长放心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92757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4A440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B956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03C7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3401E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5347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打造健康园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69FFFE">
            <w:pPr>
              <w:widowControl/>
              <w:snapToGrid w:val="0"/>
              <w:jc w:val="both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多样化打造幼儿健康体魄，关注知幼人心理健康工作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1A0107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3BB6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782EF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B5B22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效益</w:t>
            </w:r>
          </w:p>
          <w:p w14:paraId="1274A360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  <w:p w14:paraId="1801951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3D6CB7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社会效益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4892DA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排查幼儿园安全隐患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05DCBF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幼儿园全方位排查，定期检修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58B004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09CA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47495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82E9E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3E769F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环境效益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474209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对师生的环境影响</w:t>
            </w: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908E21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学校各设施设备安全环保达标</w:t>
            </w:r>
          </w:p>
        </w:tc>
        <w:tc>
          <w:tcPr>
            <w:tcW w:w="20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42B3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工作目标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3533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6CF5B2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年度目标1：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1EDA47">
            <w:pPr>
              <w:widowControl/>
              <w:snapToGrid w:val="0"/>
              <w:jc w:val="left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持续推进深挖知行文化内涵，丰富知润德育工作，锤炼知慧教师队伍，培育知行幼儿</w:t>
            </w:r>
          </w:p>
        </w:tc>
      </w:tr>
      <w:tr w14:paraId="5186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B466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年度绩效指标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71918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一级</w:t>
            </w:r>
          </w:p>
          <w:p w14:paraId="78279F5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3732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9D14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801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21D9F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指标值确定依据</w:t>
            </w:r>
          </w:p>
        </w:tc>
      </w:tr>
      <w:tr w14:paraId="76B6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CCD1E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A14A2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B416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58C4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2D0BC4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近两年指标值</w:t>
            </w:r>
          </w:p>
        </w:tc>
        <w:tc>
          <w:tcPr>
            <w:tcW w:w="986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DC674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预期当年实现值</w:t>
            </w: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1B56B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14:paraId="12382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76695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B7BD4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CDB6F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E8C0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9B89D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 前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E6BEC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上 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986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C6166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1C24C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14:paraId="31C03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42579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1A2E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产出</w:t>
            </w:r>
          </w:p>
          <w:p w14:paraId="70014A4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85378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E27DC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软件环境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C39EA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培育种子班主任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97763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干部独当一面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5F434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打造人才库，储备丰富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6815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0C3F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FB07A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50261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BA2435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FFE84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硬件环境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029EFD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玩教具丰富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4C37A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添置现代化教育设备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C441D7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打造智慧校园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1D3BF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</w:tr>
      <w:tr w14:paraId="0E4D8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A71C8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D3FCA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效益</w:t>
            </w:r>
          </w:p>
          <w:p w14:paraId="5BFE6E8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9F407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环境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F9D137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文化环境显现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0152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确立“十四五”文化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D8090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内涵发展</w:t>
            </w:r>
          </w:p>
        </w:tc>
        <w:tc>
          <w:tcPr>
            <w:tcW w:w="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80F4CF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筑牢品质教育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B7147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1CB9F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7591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kern w:val="0"/>
                <w:szCs w:val="21"/>
              </w:rPr>
              <w:t>年度目标2：</w:t>
            </w:r>
          </w:p>
        </w:tc>
        <w:tc>
          <w:tcPr>
            <w:tcW w:w="7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5053C7">
            <w:pPr>
              <w:widowControl/>
              <w:snapToGrid w:val="0"/>
              <w:jc w:val="center"/>
              <w:rPr>
                <w:rFonts w:hint="eastAsia" w:ascii="宋体" w:hAnsi="宋体" w:eastAsiaTheme="minor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树立安全第一工作思想，筑牢家园社协同的工作机制，争创市级平安校园</w:t>
            </w:r>
          </w:p>
        </w:tc>
      </w:tr>
      <w:tr w14:paraId="2C74A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C22C8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年度绩效指标</w:t>
            </w:r>
          </w:p>
        </w:tc>
        <w:tc>
          <w:tcPr>
            <w:tcW w:w="7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8DFC7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一级</w:t>
            </w:r>
          </w:p>
          <w:p w14:paraId="2F7B184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14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B50DF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CC4969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A7AA3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98241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指标值确定依据</w:t>
            </w:r>
          </w:p>
        </w:tc>
      </w:tr>
      <w:tr w14:paraId="1043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512" w:type="dxa"/>
            <w:vMerge w:val="restart"/>
            <w:vAlign w:val="center"/>
          </w:tcPr>
          <w:p w14:paraId="1F30E50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年度绩效指标</w:t>
            </w:r>
          </w:p>
        </w:tc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2A5BBD0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0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CF28548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E570629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2131" w:type="dxa"/>
            <w:gridSpan w:val="2"/>
            <w:vAlign w:val="center"/>
          </w:tcPr>
          <w:p w14:paraId="227542F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近两年指标值</w:t>
            </w:r>
          </w:p>
        </w:tc>
        <w:tc>
          <w:tcPr>
            <w:tcW w:w="986" w:type="dxa"/>
            <w:vMerge w:val="restart"/>
          </w:tcPr>
          <w:p w14:paraId="5470EE0C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预期当年实现值</w:t>
            </w: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</w:tcPr>
          <w:p w14:paraId="4266C086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14:paraId="1B48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512" w:type="dxa"/>
            <w:vMerge w:val="continue"/>
          </w:tcPr>
          <w:p w14:paraId="4D9FC846">
            <w:pPr>
              <w:widowControl/>
              <w:snapToGrid w:val="0"/>
              <w:jc w:val="center"/>
            </w:pPr>
          </w:p>
        </w:tc>
        <w:tc>
          <w:tcPr>
            <w:tcW w:w="73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F91C24A">
            <w:pPr>
              <w:widowControl/>
              <w:snapToGrid w:val="0"/>
              <w:jc w:val="center"/>
            </w:pPr>
          </w:p>
        </w:tc>
        <w:tc>
          <w:tcPr>
            <w:tcW w:w="140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932616">
            <w:pPr>
              <w:widowControl/>
              <w:snapToGrid w:val="0"/>
              <w:jc w:val="center"/>
            </w:pPr>
          </w:p>
        </w:tc>
        <w:tc>
          <w:tcPr>
            <w:tcW w:w="118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ACC8717">
            <w:pPr>
              <w:widowControl/>
              <w:snapToGrid w:val="0"/>
              <w:jc w:val="center"/>
            </w:pPr>
          </w:p>
        </w:tc>
        <w:tc>
          <w:tcPr>
            <w:tcW w:w="1065" w:type="dxa"/>
            <w:vAlign w:val="center"/>
          </w:tcPr>
          <w:p w14:paraId="32C5BB79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 前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1066" w:type="dxa"/>
            <w:vAlign w:val="center"/>
          </w:tcPr>
          <w:p w14:paraId="06ABE194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上 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986" w:type="dxa"/>
            <w:vMerge w:val="continue"/>
          </w:tcPr>
          <w:p w14:paraId="3C37ECB8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nil"/>
              <w:right w:val="single" w:color="auto" w:sz="4" w:space="0"/>
            </w:tcBorders>
          </w:tcPr>
          <w:p w14:paraId="4B9B8676">
            <w:pPr>
              <w:widowControl/>
              <w:snapToGrid w:val="0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</w:p>
        </w:tc>
      </w:tr>
      <w:tr w14:paraId="1CD2F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3E1D6C5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13F46EFB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产出</w:t>
            </w:r>
          </w:p>
          <w:p w14:paraId="550AC11B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2944828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47DAB17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绩效目标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vAlign w:val="center"/>
          </w:tcPr>
          <w:p w14:paraId="727674C1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文明单位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1066" w:type="dxa"/>
            <w:vAlign w:val="center"/>
          </w:tcPr>
          <w:p w14:paraId="19CB220B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文明单位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986" w:type="dxa"/>
            <w:vAlign w:val="center"/>
          </w:tcPr>
          <w:p w14:paraId="29617E7B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文明单位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vAlign w:val="center"/>
          </w:tcPr>
          <w:p w14:paraId="7DD6D4F2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47D2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1A0B3790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</w:tcPr>
          <w:p w14:paraId="38BAD4CD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D0F3B3B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质量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5E63D427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安全文明</w:t>
            </w:r>
          </w:p>
        </w:tc>
        <w:tc>
          <w:tcPr>
            <w:tcW w:w="1065" w:type="dxa"/>
            <w:vAlign w:val="center"/>
          </w:tcPr>
          <w:p w14:paraId="7C586120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市平安校园</w:t>
            </w:r>
          </w:p>
        </w:tc>
        <w:tc>
          <w:tcPr>
            <w:tcW w:w="1066" w:type="dxa"/>
            <w:vAlign w:val="center"/>
          </w:tcPr>
          <w:p w14:paraId="39F474C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市平安校园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6" w:type="dxa"/>
            <w:vAlign w:val="center"/>
          </w:tcPr>
          <w:p w14:paraId="502FC492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市平安校园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vAlign w:val="center"/>
          </w:tcPr>
          <w:p w14:paraId="13C4805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7290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5AD9C2A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18504B1F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效益</w:t>
            </w:r>
          </w:p>
          <w:p w14:paraId="458A9269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331FD5EA">
            <w:pPr>
              <w:widowControl/>
              <w:snapToGrid w:val="0"/>
              <w:jc w:val="both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社会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val="en-US" w:eastAsia="zh-CN"/>
              </w:rPr>
              <w:t>效益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474F7B0E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保障安全稳定</w:t>
            </w:r>
          </w:p>
        </w:tc>
        <w:tc>
          <w:tcPr>
            <w:tcW w:w="1065" w:type="dxa"/>
            <w:vAlign w:val="center"/>
          </w:tcPr>
          <w:p w14:paraId="126888FF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无重大安全事故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vAlign w:val="center"/>
          </w:tcPr>
          <w:p w14:paraId="3C0C8687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无重大安全事故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6" w:type="dxa"/>
            <w:vAlign w:val="center"/>
          </w:tcPr>
          <w:p w14:paraId="11AF6D19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无重大安全事故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vAlign w:val="center"/>
          </w:tcPr>
          <w:p w14:paraId="28BB32C1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24B30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050100C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</w:tcPr>
          <w:p w14:paraId="3FD04E4C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ECE2E9F">
            <w:pPr>
              <w:widowControl/>
              <w:snapToGrid w:val="0"/>
              <w:jc w:val="both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环境效益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718CCF0B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对师生的环境影响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5" w:type="dxa"/>
            <w:vAlign w:val="center"/>
          </w:tcPr>
          <w:p w14:paraId="441A2A27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学校各设施设备安全达标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066" w:type="dxa"/>
            <w:vAlign w:val="center"/>
          </w:tcPr>
          <w:p w14:paraId="7FAA7B8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学校各设施设备安全达标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86" w:type="dxa"/>
            <w:vAlign w:val="center"/>
          </w:tcPr>
          <w:p w14:paraId="6B5B17F0">
            <w:pPr>
              <w:widowControl/>
              <w:snapToGrid w:val="0"/>
              <w:jc w:val="center"/>
              <w:rPr>
                <w:rFonts w:hint="eastAsia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优化校园环境，安全设施达标</w:t>
            </w:r>
          </w:p>
        </w:tc>
        <w:tc>
          <w:tcPr>
            <w:tcW w:w="1065" w:type="dxa"/>
            <w:vAlign w:val="center"/>
          </w:tcPr>
          <w:p w14:paraId="5095626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01E5B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6DF16802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1E35A4B7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0" w:type="auto"/>
            <w:vAlign w:val="center"/>
          </w:tcPr>
          <w:p w14:paraId="455A007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幼儿满意度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05EDC3CE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幼儿喜欢幼儿园</w:t>
            </w:r>
          </w:p>
        </w:tc>
        <w:tc>
          <w:tcPr>
            <w:tcW w:w="1065" w:type="dxa"/>
            <w:vAlign w:val="center"/>
          </w:tcPr>
          <w:p w14:paraId="0A8447E7">
            <w:pPr>
              <w:widowControl/>
              <w:snapToGrid w:val="0"/>
              <w:jc w:val="center"/>
              <w:rPr>
                <w:rFonts w:hint="default"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6" w:type="dxa"/>
            <w:vAlign w:val="center"/>
          </w:tcPr>
          <w:p w14:paraId="19590DED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986" w:type="dxa"/>
            <w:vAlign w:val="center"/>
          </w:tcPr>
          <w:p w14:paraId="5BEEBB86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5" w:type="dxa"/>
            <w:vAlign w:val="center"/>
          </w:tcPr>
          <w:p w14:paraId="242FC198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1140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5921582E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</w:tcPr>
          <w:p w14:paraId="429B56DF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8722C73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职工满意度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6DFC86C3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教职工对领导班子</w:t>
            </w:r>
          </w:p>
        </w:tc>
        <w:tc>
          <w:tcPr>
            <w:tcW w:w="1065" w:type="dxa"/>
            <w:vAlign w:val="center"/>
          </w:tcPr>
          <w:p w14:paraId="22DA335A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6" w:type="dxa"/>
            <w:vAlign w:val="center"/>
          </w:tcPr>
          <w:p w14:paraId="0067D33C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986" w:type="dxa"/>
            <w:vAlign w:val="center"/>
          </w:tcPr>
          <w:p w14:paraId="512E6A43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5" w:type="dxa"/>
            <w:vAlign w:val="center"/>
          </w:tcPr>
          <w:p w14:paraId="53F71F1C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  <w:tr w14:paraId="41F8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12" w:type="dxa"/>
            <w:vMerge w:val="continue"/>
          </w:tcPr>
          <w:p w14:paraId="07DACB1D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continue"/>
          </w:tcPr>
          <w:p w14:paraId="0562B140">
            <w:pPr>
              <w:widowControl/>
              <w:snapToGrid w:val="0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052F67AC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u w:val="single"/>
                <w:lang w:eastAsia="zh-CN"/>
              </w:rPr>
              <w:t>家长满意度</w:t>
            </w: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0" w:type="auto"/>
            <w:vAlign w:val="center"/>
          </w:tcPr>
          <w:p w14:paraId="73F01771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家长对教师</w:t>
            </w:r>
          </w:p>
        </w:tc>
        <w:tc>
          <w:tcPr>
            <w:tcW w:w="1065" w:type="dxa"/>
            <w:vAlign w:val="center"/>
          </w:tcPr>
          <w:p w14:paraId="5DA1F87C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6" w:type="dxa"/>
            <w:vAlign w:val="center"/>
          </w:tcPr>
          <w:p w14:paraId="1B19E102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986" w:type="dxa"/>
            <w:vAlign w:val="center"/>
          </w:tcPr>
          <w:p w14:paraId="7DAA7EDA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  <w:tc>
          <w:tcPr>
            <w:tcW w:w="1065" w:type="dxa"/>
            <w:vAlign w:val="center"/>
          </w:tcPr>
          <w:p w14:paraId="221A3B35">
            <w:pPr>
              <w:widowControl/>
              <w:snapToGrid w:val="0"/>
              <w:jc w:val="center"/>
              <w:rPr>
                <w:rFonts w:ascii="宋体" w:hAnsi="宋体" w:eastAsiaTheme="minorEastAsia" w:cstheme="minorBidi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eastAsia="zh-CN"/>
              </w:rPr>
              <w:t>年度目标</w:t>
            </w:r>
          </w:p>
        </w:tc>
      </w:tr>
    </w:tbl>
    <w:p w14:paraId="7E9E427D">
      <w:pPr>
        <w:adjustRightInd w:val="0"/>
        <w:snapToGrid w:val="0"/>
        <w:spacing w:line="560" w:lineRule="atLeast"/>
      </w:pPr>
    </w:p>
    <w:p w14:paraId="48D3447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5B35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68F56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68F56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0ZTY2NzJjNTJmZTY1NmI0NWYxNjQ4ODdkMWU3YjcifQ=="/>
  </w:docVars>
  <w:rsids>
    <w:rsidRoot w:val="5F90386D"/>
    <w:rsid w:val="0E903B36"/>
    <w:rsid w:val="1F4216FA"/>
    <w:rsid w:val="34065C5E"/>
    <w:rsid w:val="38104611"/>
    <w:rsid w:val="39772E46"/>
    <w:rsid w:val="512978E2"/>
    <w:rsid w:val="5CDF2F25"/>
    <w:rsid w:val="5F90386D"/>
    <w:rsid w:val="6F132783"/>
    <w:rsid w:val="6FFF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1578</Words>
  <Characters>1780</Characters>
  <Lines>0</Lines>
  <Paragraphs>0</Paragraphs>
  <TotalTime>2</TotalTime>
  <ScaleCrop>false</ScaleCrop>
  <LinksUpToDate>false</LinksUpToDate>
  <CharactersWithSpaces>1929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2023-01-06T06:57:00Z</dcterms:created>
  <dc:creator>Administrator</dc:creator>
  <cp:lastModifiedBy>a恺</cp:lastModifiedBy>
  <cp:lastPrinted>2023-01-06T07:28:00Z</cp:lastPrinted>
  <dcterms:modified xsi:type="dcterms:W3CDTF">2026-03-16T05:29:05Z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6D24F093A5044BCFB34B75EDDD1CF458</vt:lpwstr>
  </property>
  <property fmtid="{D5CDD505-2E9C-101B-9397-08002B2CF9AE}" pid="4" name="KSOTemplateDocerSaveRecord">
    <vt:lpwstr>eyJoZGlkIjoiMjY2NzhkMjQ4OGVhNjY4ODAzYTI5ZjlkNzE1NmMxYWQiLCJ1c2VySWQiOiI5Mjk2ODUwMDYifQ==</vt:lpwstr>
  </property>
</Properties>
</file>